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25" w:type="dxa"/>
        <w:tblCellSpacing w:w="0" w:type="dxa"/>
        <w:tblInd w:w="75" w:type="dxa"/>
        <w:tblCellMar>
          <w:left w:w="0" w:type="dxa"/>
          <w:right w:w="0" w:type="dxa"/>
        </w:tblCellMar>
        <w:tblLook w:val="04A0" w:firstRow="1" w:lastRow="0" w:firstColumn="1" w:lastColumn="0" w:noHBand="0" w:noVBand="1"/>
      </w:tblPr>
      <w:tblGrid>
        <w:gridCol w:w="10772"/>
        <w:gridCol w:w="3553"/>
      </w:tblGrid>
      <w:tr w:rsidR="009044CE" w:rsidRPr="005A15AB" w14:paraId="4A5FF1FF" w14:textId="77777777" w:rsidTr="00DF1F9C">
        <w:trPr>
          <w:tblCellSpacing w:w="0" w:type="dxa"/>
        </w:trPr>
        <w:tc>
          <w:tcPr>
            <w:tcW w:w="10772" w:type="dxa"/>
            <w:tcMar>
              <w:top w:w="0" w:type="dxa"/>
              <w:left w:w="75" w:type="dxa"/>
              <w:bottom w:w="0"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10059"/>
              <w:gridCol w:w="24"/>
              <w:gridCol w:w="12"/>
            </w:tblGrid>
            <w:tr w:rsidR="00211E77" w:rsidRPr="005A15AB" w14:paraId="7B4A109A" w14:textId="77777777">
              <w:trPr>
                <w:tblCellSpacing w:w="0" w:type="dxa"/>
              </w:trPr>
              <w:tc>
                <w:tcPr>
                  <w:tcW w:w="0" w:type="auto"/>
                  <w:vAlign w:val="center"/>
                  <w:hideMark/>
                </w:tcPr>
                <w:tbl>
                  <w:tblPr>
                    <w:tblW w:w="5880" w:type="dxa"/>
                    <w:tblCellSpacing w:w="0" w:type="dxa"/>
                    <w:tblCellMar>
                      <w:left w:w="0" w:type="dxa"/>
                      <w:right w:w="0" w:type="dxa"/>
                    </w:tblCellMar>
                    <w:tblLook w:val="04A0" w:firstRow="1" w:lastRow="0" w:firstColumn="1" w:lastColumn="0" w:noHBand="0" w:noVBand="1"/>
                  </w:tblPr>
                  <w:tblGrid>
                    <w:gridCol w:w="5880"/>
                  </w:tblGrid>
                  <w:tr w:rsidR="00211E77" w:rsidRPr="005A15AB" w14:paraId="6001A0FC" w14:textId="77777777">
                    <w:trPr>
                      <w:tblCellSpacing w:w="0" w:type="dxa"/>
                    </w:trPr>
                    <w:tc>
                      <w:tcPr>
                        <w:tcW w:w="0" w:type="auto"/>
                        <w:vAlign w:val="center"/>
                        <w:hideMark/>
                      </w:tcPr>
                      <w:p w14:paraId="3E18FF29" w14:textId="77777777" w:rsidR="009C7699" w:rsidRPr="005A15AB" w:rsidRDefault="009C7699" w:rsidP="009C7699">
                        <w:pPr>
                          <w:spacing w:before="100" w:beforeAutospacing="1" w:after="100" w:afterAutospacing="1"/>
                          <w:outlineLvl w:val="0"/>
                          <w:rPr>
                            <w:rFonts w:ascii="Verdana" w:eastAsia="Times New Roman" w:hAnsi="Verdana" w:cs="Arial"/>
                            <w:kern w:val="36"/>
                            <w:sz w:val="18"/>
                            <w:szCs w:val="18"/>
                          </w:rPr>
                        </w:pPr>
                      </w:p>
                    </w:tc>
                  </w:tr>
                </w:tbl>
                <w:p w14:paraId="3989D344" w14:textId="77777777" w:rsidR="009C7699" w:rsidRPr="005A15AB" w:rsidRDefault="009C7699" w:rsidP="009C7699">
                  <w:pPr>
                    <w:rPr>
                      <w:rFonts w:ascii="Verdana" w:eastAsia="Times New Roman" w:hAnsi="Verdana" w:cs="Arial"/>
                      <w:vanish/>
                      <w:sz w:val="18"/>
                      <w:szCs w:val="18"/>
                    </w:rPr>
                  </w:pPr>
                </w:p>
                <w:tbl>
                  <w:tblPr>
                    <w:tblW w:w="9987" w:type="dxa"/>
                    <w:tblCellSpacing w:w="0" w:type="dxa"/>
                    <w:tblInd w:w="72" w:type="dxa"/>
                    <w:tblCellMar>
                      <w:left w:w="0" w:type="dxa"/>
                      <w:right w:w="0" w:type="dxa"/>
                    </w:tblCellMar>
                    <w:tblLook w:val="04A0" w:firstRow="1" w:lastRow="0" w:firstColumn="1" w:lastColumn="0" w:noHBand="0" w:noVBand="1"/>
                  </w:tblPr>
                  <w:tblGrid>
                    <w:gridCol w:w="72"/>
                    <w:gridCol w:w="20"/>
                    <w:gridCol w:w="9887"/>
                    <w:gridCol w:w="8"/>
                  </w:tblGrid>
                  <w:tr w:rsidR="00211E77" w:rsidRPr="005A15AB" w14:paraId="1177C1D2" w14:textId="77777777" w:rsidTr="005F7169">
                    <w:trPr>
                      <w:gridAfter w:val="1"/>
                      <w:wAfter w:w="4" w:type="pct"/>
                      <w:tblCellSpacing w:w="0" w:type="dxa"/>
                    </w:trPr>
                    <w:tc>
                      <w:tcPr>
                        <w:tcW w:w="36" w:type="pct"/>
                        <w:vAlign w:val="center"/>
                        <w:hideMark/>
                      </w:tcPr>
                      <w:p w14:paraId="777AAADF" w14:textId="77777777" w:rsidR="009C7699" w:rsidRPr="005A15AB" w:rsidRDefault="009C7699" w:rsidP="009C7699">
                        <w:pPr>
                          <w:rPr>
                            <w:rFonts w:ascii="Verdana" w:eastAsia="Times New Roman" w:hAnsi="Verdana" w:cs="Arial"/>
                            <w:sz w:val="18"/>
                            <w:szCs w:val="18"/>
                          </w:rPr>
                        </w:pPr>
                      </w:p>
                    </w:tc>
                    <w:tc>
                      <w:tcPr>
                        <w:tcW w:w="4960" w:type="pct"/>
                        <w:gridSpan w:val="2"/>
                        <w:vAlign w:val="center"/>
                        <w:hideMark/>
                      </w:tcPr>
                      <w:p w14:paraId="37FA1EAE" w14:textId="77777777" w:rsidR="009C7699" w:rsidRPr="005A15AB" w:rsidRDefault="009C7699" w:rsidP="009C7699">
                        <w:pPr>
                          <w:rPr>
                            <w:rFonts w:ascii="Verdana" w:eastAsia="Times New Roman" w:hAnsi="Verdana" w:cs="Arial"/>
                            <w:sz w:val="18"/>
                            <w:szCs w:val="18"/>
                          </w:rPr>
                        </w:pPr>
                      </w:p>
                    </w:tc>
                  </w:tr>
                  <w:tr w:rsidR="00211E77" w:rsidRPr="005A15AB" w14:paraId="2CD70C7D" w14:textId="77777777" w:rsidTr="005F7169">
                    <w:trPr>
                      <w:tblCellSpacing w:w="0" w:type="dxa"/>
                    </w:trPr>
                    <w:tc>
                      <w:tcPr>
                        <w:tcW w:w="36" w:type="pct"/>
                        <w:hideMark/>
                      </w:tcPr>
                      <w:p w14:paraId="3A534924" w14:textId="77777777" w:rsidR="009C7699" w:rsidRPr="005A15AB" w:rsidRDefault="009C7699" w:rsidP="009C7699">
                        <w:pPr>
                          <w:rPr>
                            <w:rFonts w:ascii="Verdana" w:eastAsia="Times New Roman" w:hAnsi="Verdana" w:cs="Arial"/>
                            <w:sz w:val="18"/>
                            <w:szCs w:val="18"/>
                          </w:rPr>
                        </w:pPr>
                      </w:p>
                    </w:tc>
                    <w:tc>
                      <w:tcPr>
                        <w:tcW w:w="10" w:type="pct"/>
                        <w:vAlign w:val="center"/>
                        <w:hideMark/>
                      </w:tcPr>
                      <w:p w14:paraId="2829B83B" w14:textId="77777777" w:rsidR="009C7699" w:rsidRPr="005A15AB" w:rsidRDefault="009C7699" w:rsidP="009C7699">
                        <w:pPr>
                          <w:rPr>
                            <w:rFonts w:ascii="Verdana" w:eastAsia="Times New Roman" w:hAnsi="Verdana" w:cs="Arial"/>
                            <w:sz w:val="18"/>
                            <w:szCs w:val="18"/>
                          </w:rPr>
                        </w:pPr>
                      </w:p>
                    </w:tc>
                    <w:tc>
                      <w:tcPr>
                        <w:tcW w:w="4950" w:type="pct"/>
                        <w:vAlign w:val="center"/>
                        <w:hideMark/>
                      </w:tcPr>
                      <w:p w14:paraId="638D7437" w14:textId="77777777" w:rsidR="009C7699" w:rsidRPr="005A15AB" w:rsidRDefault="009C7699" w:rsidP="007D1F0B">
                        <w:pPr>
                          <w:jc w:val="center"/>
                          <w:rPr>
                            <w:rFonts w:ascii="Verdana" w:eastAsia="Times New Roman" w:hAnsi="Verdana" w:cs="Arial"/>
                            <w:sz w:val="18"/>
                            <w:szCs w:val="18"/>
                          </w:rPr>
                        </w:pPr>
                        <w:r w:rsidRPr="005A15AB">
                          <w:rPr>
                            <w:rFonts w:ascii="Verdana" w:eastAsia="Times New Roman" w:hAnsi="Verdana" w:cs="Tahoma"/>
                            <w:b/>
                            <w:bCs/>
                            <w:sz w:val="18"/>
                            <w:szCs w:val="18"/>
                          </w:rPr>
                          <w:t>Vedtægter for Skjern GF</w:t>
                        </w:r>
                        <w:r w:rsidR="00F746B4" w:rsidRPr="005A15AB">
                          <w:rPr>
                            <w:rFonts w:ascii="Verdana" w:eastAsia="Times New Roman" w:hAnsi="Verdana" w:cs="Tahoma"/>
                            <w:b/>
                            <w:bCs/>
                            <w:sz w:val="18"/>
                            <w:szCs w:val="18"/>
                          </w:rPr>
                          <w:t>.</w:t>
                        </w:r>
                      </w:p>
                      <w:p w14:paraId="44B05871" w14:textId="77777777" w:rsidR="009C7699" w:rsidRPr="005A15AB" w:rsidRDefault="009C7699" w:rsidP="009C7699">
                        <w:pPr>
                          <w:rPr>
                            <w:rFonts w:ascii="Verdana" w:eastAsia="Times New Roman" w:hAnsi="Verdana" w:cs="Arial"/>
                            <w:sz w:val="18"/>
                            <w:szCs w:val="18"/>
                          </w:rPr>
                        </w:pPr>
                      </w:p>
                      <w:p w14:paraId="3C3DC78F" w14:textId="77777777" w:rsidR="009C7699" w:rsidRPr="005A15AB" w:rsidRDefault="009C7699" w:rsidP="009C7699">
                        <w:pPr>
                          <w:rPr>
                            <w:rFonts w:ascii="Verdana" w:eastAsia="Times New Roman" w:hAnsi="Verdana" w:cs="Arial"/>
                            <w:sz w:val="18"/>
                            <w:szCs w:val="18"/>
                          </w:rPr>
                        </w:pPr>
                        <w:r w:rsidRPr="005A15AB">
                          <w:rPr>
                            <w:rFonts w:ascii="Verdana" w:eastAsia="Times New Roman" w:hAnsi="Verdana" w:cs="Tahoma"/>
                            <w:b/>
                            <w:bCs/>
                            <w:sz w:val="18"/>
                            <w:szCs w:val="18"/>
                          </w:rPr>
                          <w:t>§ 1</w:t>
                        </w:r>
                        <w:r w:rsidR="009F0B67" w:rsidRPr="005A15AB">
                          <w:rPr>
                            <w:rFonts w:ascii="Verdana" w:eastAsia="Times New Roman" w:hAnsi="Verdana" w:cs="Tahoma"/>
                            <w:b/>
                            <w:bCs/>
                            <w:sz w:val="18"/>
                            <w:szCs w:val="18"/>
                          </w:rPr>
                          <w:t>: NAVN OG HJEMSTED</w:t>
                        </w:r>
                      </w:p>
                      <w:p w14:paraId="291D90FE" w14:textId="77777777" w:rsidR="009C7699" w:rsidRPr="005A15AB" w:rsidRDefault="007D1F0B" w:rsidP="007D1F0B">
                        <w:pPr>
                          <w:rPr>
                            <w:rFonts w:ascii="Verdana" w:eastAsia="Times New Roman" w:hAnsi="Verdana"/>
                            <w:sz w:val="18"/>
                            <w:szCs w:val="18"/>
                          </w:rPr>
                        </w:pPr>
                        <w:r w:rsidRPr="005A15AB">
                          <w:rPr>
                            <w:rFonts w:ascii="Verdana" w:eastAsia="Times New Roman" w:hAnsi="Verdana" w:cs="Tahoma"/>
                            <w:sz w:val="18"/>
                            <w:szCs w:val="18"/>
                          </w:rPr>
                          <w:t xml:space="preserve">Foreningens navn er </w:t>
                        </w:r>
                        <w:r w:rsidR="009C7699" w:rsidRPr="005A15AB">
                          <w:rPr>
                            <w:rFonts w:ascii="Verdana" w:eastAsia="Times New Roman" w:hAnsi="Verdana" w:cs="Tahoma"/>
                            <w:sz w:val="18"/>
                            <w:szCs w:val="18"/>
                          </w:rPr>
                          <w:t>Sk</w:t>
                        </w:r>
                        <w:r w:rsidRPr="005A15AB">
                          <w:rPr>
                            <w:rFonts w:ascii="Verdana" w:eastAsia="Times New Roman" w:hAnsi="Verdana" w:cs="Tahoma"/>
                            <w:sz w:val="18"/>
                            <w:szCs w:val="18"/>
                          </w:rPr>
                          <w:t>jern Gymnastikforening a</w:t>
                        </w:r>
                        <w:r w:rsidR="009044CE" w:rsidRPr="005A15AB">
                          <w:rPr>
                            <w:rFonts w:ascii="Verdana" w:eastAsia="Times New Roman" w:hAnsi="Verdana" w:cs="Tahoma"/>
                            <w:sz w:val="18"/>
                            <w:szCs w:val="18"/>
                          </w:rPr>
                          <w:t xml:space="preserve">f 1916, </w:t>
                        </w:r>
                        <w:r w:rsidR="005D246C" w:rsidRPr="005A15AB">
                          <w:rPr>
                            <w:rFonts w:ascii="Verdana" w:eastAsia="Times New Roman" w:hAnsi="Verdana" w:cs="Tahoma"/>
                            <w:sz w:val="18"/>
                            <w:szCs w:val="18"/>
                          </w:rPr>
                          <w:t>i daglig tale benævnt SG.</w:t>
                        </w:r>
                        <w:r w:rsidRPr="005A15AB">
                          <w:rPr>
                            <w:rFonts w:ascii="Verdana" w:eastAsia="Times New Roman" w:hAnsi="Verdana" w:cs="Tahoma"/>
                            <w:sz w:val="18"/>
                            <w:szCs w:val="18"/>
                          </w:rPr>
                          <w:br/>
                        </w:r>
                        <w:r w:rsidR="009C7699" w:rsidRPr="005A15AB">
                          <w:rPr>
                            <w:rFonts w:ascii="Verdana" w:eastAsia="Times New Roman" w:hAnsi="Verdana" w:cs="Tahoma"/>
                            <w:sz w:val="18"/>
                            <w:szCs w:val="18"/>
                          </w:rPr>
                          <w:t>Foren</w:t>
                        </w:r>
                        <w:r w:rsidRPr="005A15AB">
                          <w:rPr>
                            <w:rFonts w:ascii="Verdana" w:eastAsia="Times New Roman" w:hAnsi="Verdana" w:cs="Tahoma"/>
                            <w:sz w:val="18"/>
                            <w:szCs w:val="18"/>
                          </w:rPr>
                          <w:t>ingen er hjemmehørende i Skjern i Ringkøbing- Skjern Kommune</w:t>
                        </w:r>
                        <w:r w:rsidR="005D246C" w:rsidRPr="005A15AB">
                          <w:rPr>
                            <w:rFonts w:ascii="Verdana" w:eastAsia="Times New Roman" w:hAnsi="Verdana" w:cs="Tahoma"/>
                            <w:sz w:val="18"/>
                            <w:szCs w:val="18"/>
                          </w:rPr>
                          <w:t>.</w:t>
                        </w:r>
                      </w:p>
                      <w:p w14:paraId="6E502428" w14:textId="77777777" w:rsidR="007D1F0B" w:rsidRPr="005A15AB" w:rsidRDefault="007D1F0B" w:rsidP="007D1F0B">
                        <w:pPr>
                          <w:rPr>
                            <w:rFonts w:ascii="Verdana" w:eastAsia="Times New Roman" w:hAnsi="Verdana" w:cs="Tahoma"/>
                            <w:b/>
                            <w:bCs/>
                            <w:sz w:val="18"/>
                            <w:szCs w:val="18"/>
                            <w:u w:val="single"/>
                          </w:rPr>
                        </w:pPr>
                      </w:p>
                      <w:p w14:paraId="26B71AA1" w14:textId="44D50C64" w:rsidR="005D246C" w:rsidRPr="005A15AB" w:rsidRDefault="009C7699" w:rsidP="003B4C1E">
                        <w:pPr>
                          <w:rPr>
                            <w:rFonts w:ascii="Verdana" w:hAnsi="Verdana"/>
                            <w:sz w:val="18"/>
                            <w:szCs w:val="18"/>
                          </w:rPr>
                        </w:pPr>
                        <w:r w:rsidRPr="005A15AB">
                          <w:rPr>
                            <w:rFonts w:ascii="Verdana" w:eastAsia="Times New Roman" w:hAnsi="Verdana" w:cs="Tahoma"/>
                            <w:b/>
                            <w:bCs/>
                            <w:sz w:val="18"/>
                            <w:szCs w:val="18"/>
                          </w:rPr>
                          <w:t>§ 2</w:t>
                        </w:r>
                        <w:r w:rsidR="009F0B67" w:rsidRPr="005A15AB">
                          <w:rPr>
                            <w:rFonts w:ascii="Verdana" w:eastAsia="Times New Roman" w:hAnsi="Verdana" w:cs="Tahoma"/>
                            <w:b/>
                            <w:bCs/>
                            <w:sz w:val="18"/>
                            <w:szCs w:val="18"/>
                          </w:rPr>
                          <w:t>: FORMÅL</w:t>
                        </w:r>
                        <w:r w:rsidR="007D1F0B" w:rsidRPr="005A15AB">
                          <w:rPr>
                            <w:rFonts w:ascii="Verdana" w:eastAsia="Times New Roman" w:hAnsi="Verdana" w:cs="Tahoma"/>
                            <w:b/>
                            <w:bCs/>
                            <w:sz w:val="18"/>
                            <w:szCs w:val="18"/>
                            <w:u w:val="single"/>
                          </w:rPr>
                          <w:br/>
                        </w:r>
                        <w:r w:rsidR="007D1F0B" w:rsidRPr="005A15AB">
                          <w:rPr>
                            <w:rFonts w:ascii="Verdana" w:eastAsia="Times New Roman" w:hAnsi="Verdana" w:cs="Tahoma"/>
                            <w:sz w:val="18"/>
                            <w:szCs w:val="18"/>
                          </w:rPr>
                          <w:t>Foreningens formål er ved idræt og andet kulturelt virke at fremme den enkeltes og fællesskabets</w:t>
                        </w:r>
                        <w:r w:rsidR="005D246C" w:rsidRPr="005A15AB">
                          <w:rPr>
                            <w:rFonts w:ascii="Verdana" w:eastAsia="Times New Roman" w:hAnsi="Verdana" w:cs="Tahoma"/>
                            <w:sz w:val="18"/>
                            <w:szCs w:val="18"/>
                          </w:rPr>
                          <w:t xml:space="preserve"> interesse</w:t>
                        </w:r>
                        <w:r w:rsidR="007D1F0B" w:rsidRPr="005A15AB">
                          <w:rPr>
                            <w:rFonts w:ascii="Verdana" w:eastAsia="Times New Roman" w:hAnsi="Verdana" w:cs="Tahoma"/>
                            <w:sz w:val="18"/>
                            <w:szCs w:val="18"/>
                          </w:rPr>
                          <w:t xml:space="preserve"> for idræt, sundhed og trivsel.</w:t>
                        </w:r>
                        <w:r w:rsidR="003B4C1E">
                          <w:rPr>
                            <w:rFonts w:ascii="Verdana" w:eastAsia="Times New Roman" w:hAnsi="Verdana" w:cs="Tahoma"/>
                            <w:sz w:val="18"/>
                            <w:szCs w:val="18"/>
                          </w:rPr>
                          <w:br/>
                        </w:r>
                        <w:r w:rsidR="003B4C1E">
                          <w:rPr>
                            <w:rFonts w:ascii="Verdana" w:eastAsia="Times New Roman" w:hAnsi="Verdana" w:cs="Tahoma"/>
                            <w:sz w:val="18"/>
                            <w:szCs w:val="18"/>
                          </w:rPr>
                          <w:br/>
                        </w:r>
                        <w:r w:rsidR="005D246C" w:rsidRPr="005A15AB">
                          <w:rPr>
                            <w:rFonts w:ascii="Verdana" w:hAnsi="Verdana"/>
                            <w:b/>
                            <w:sz w:val="18"/>
                            <w:szCs w:val="18"/>
                          </w:rPr>
                          <w:t>§ 3: TILHØRSFORHOLD</w:t>
                        </w:r>
                        <w:r w:rsidR="005D246C" w:rsidRPr="005A15AB">
                          <w:rPr>
                            <w:rFonts w:ascii="Verdana" w:hAnsi="Verdana"/>
                            <w:sz w:val="18"/>
                            <w:szCs w:val="18"/>
                          </w:rPr>
                          <w:br/>
                          <w:t>Foreningen er tilsluttet</w:t>
                        </w:r>
                        <w:r w:rsidR="00BF0681" w:rsidRPr="005A15AB">
                          <w:rPr>
                            <w:rFonts w:ascii="Verdana" w:hAnsi="Verdana"/>
                            <w:sz w:val="18"/>
                            <w:szCs w:val="18"/>
                          </w:rPr>
                          <w:t xml:space="preserve"> DGI, </w:t>
                        </w:r>
                        <w:r w:rsidR="005D246C" w:rsidRPr="005A15AB">
                          <w:rPr>
                            <w:rFonts w:ascii="Verdana" w:hAnsi="Verdana"/>
                            <w:sz w:val="18"/>
                            <w:szCs w:val="18"/>
                          </w:rPr>
                          <w:t xml:space="preserve">Danmarks Idrætsforbund og </w:t>
                        </w:r>
                        <w:r w:rsidR="00BF0681" w:rsidRPr="005A15AB">
                          <w:rPr>
                            <w:rFonts w:ascii="Verdana" w:hAnsi="Verdana"/>
                            <w:sz w:val="18"/>
                            <w:szCs w:val="18"/>
                          </w:rPr>
                          <w:t xml:space="preserve">øvrige idrætsorganisationer eller paraplyorganisationer den måtte ønske, og </w:t>
                        </w:r>
                        <w:r w:rsidR="005D246C" w:rsidRPr="005A15AB">
                          <w:rPr>
                            <w:rFonts w:ascii="Verdana" w:hAnsi="Verdana"/>
                            <w:sz w:val="18"/>
                            <w:szCs w:val="18"/>
                          </w:rPr>
                          <w:t>er dermed undergivet disse organisationers vedtægter.</w:t>
                        </w:r>
                        <w:r w:rsidR="00C9310E" w:rsidRPr="005A15AB">
                          <w:rPr>
                            <w:rFonts w:ascii="Verdana" w:hAnsi="Verdana"/>
                            <w:sz w:val="18"/>
                            <w:szCs w:val="18"/>
                          </w:rPr>
                          <w:t xml:space="preserve"> </w:t>
                        </w:r>
                        <w:r w:rsidR="006A4117">
                          <w:rPr>
                            <w:rFonts w:ascii="Verdana" w:hAnsi="Verdana"/>
                            <w:sz w:val="18"/>
                            <w:szCs w:val="18"/>
                          </w:rPr>
                          <w:br/>
                        </w:r>
                      </w:p>
                      <w:p w14:paraId="59855626" w14:textId="77777777" w:rsidR="00273EC9" w:rsidRPr="005A15AB" w:rsidRDefault="005D246C" w:rsidP="00D42543">
                        <w:pPr>
                          <w:ind w:left="283" w:hanging="283"/>
                          <w:rPr>
                            <w:rFonts w:ascii="Verdana" w:hAnsi="Verdana"/>
                            <w:sz w:val="18"/>
                            <w:szCs w:val="18"/>
                          </w:rPr>
                        </w:pPr>
                        <w:r w:rsidRPr="005A15AB">
                          <w:rPr>
                            <w:rFonts w:ascii="Verdana" w:hAnsi="Verdana"/>
                            <w:b/>
                            <w:sz w:val="18"/>
                            <w:szCs w:val="18"/>
                          </w:rPr>
                          <w:t>§ 4: MEDLEMSSKAB OG EKSKLUSION</w:t>
                        </w:r>
                      </w:p>
                      <w:p w14:paraId="6B46CA77" w14:textId="77777777" w:rsidR="00273EC9" w:rsidRPr="005A15AB" w:rsidRDefault="005D246C" w:rsidP="00D42543">
                        <w:pPr>
                          <w:ind w:left="283" w:hanging="283"/>
                          <w:rPr>
                            <w:rFonts w:ascii="Verdana" w:hAnsi="Verdana"/>
                            <w:sz w:val="18"/>
                            <w:szCs w:val="18"/>
                          </w:rPr>
                        </w:pPr>
                        <w:r w:rsidRPr="005A15AB">
                          <w:rPr>
                            <w:rFonts w:ascii="Verdana" w:hAnsi="Verdana"/>
                            <w:sz w:val="18"/>
                            <w:szCs w:val="18"/>
                          </w:rPr>
                          <w:t xml:space="preserve">Som medlemmer kan optages alle der vedkender sig foreningens vedtægter. </w:t>
                        </w:r>
                      </w:p>
                      <w:p w14:paraId="15D22F32" w14:textId="77777777" w:rsidR="00273EC9" w:rsidRPr="005A15AB" w:rsidRDefault="005D246C" w:rsidP="00D42543">
                        <w:pPr>
                          <w:ind w:left="283" w:hanging="283"/>
                          <w:rPr>
                            <w:rFonts w:ascii="Verdana" w:eastAsia="Times New Roman" w:hAnsi="Verdana" w:cs="Tahoma"/>
                            <w:b/>
                            <w:bCs/>
                            <w:sz w:val="18"/>
                            <w:szCs w:val="18"/>
                            <w:u w:val="single"/>
                          </w:rPr>
                        </w:pPr>
                        <w:r w:rsidRPr="005A15AB">
                          <w:rPr>
                            <w:rFonts w:ascii="Verdana" w:hAnsi="Verdana"/>
                            <w:sz w:val="18"/>
                            <w:szCs w:val="18"/>
                          </w:rPr>
                          <w:t>Passive medlemmer kan optages.</w:t>
                        </w:r>
                      </w:p>
                      <w:p w14:paraId="56C87F00" w14:textId="77777777" w:rsidR="0037039A" w:rsidRPr="005A15AB" w:rsidRDefault="00427993" w:rsidP="00D42543">
                        <w:pPr>
                          <w:ind w:left="283" w:hanging="283"/>
                          <w:rPr>
                            <w:rFonts w:ascii="Verdana" w:hAnsi="Verdana"/>
                            <w:sz w:val="18"/>
                            <w:szCs w:val="18"/>
                          </w:rPr>
                        </w:pPr>
                        <w:r w:rsidRPr="005A15AB">
                          <w:rPr>
                            <w:rFonts w:ascii="Verdana" w:hAnsi="Verdana"/>
                            <w:sz w:val="18"/>
                            <w:szCs w:val="18"/>
                          </w:rPr>
                          <w:t>De enkelte aktivitetsudvalg kan udelukke et medlem, når de</w:t>
                        </w:r>
                        <w:r w:rsidR="005D246C" w:rsidRPr="005A15AB">
                          <w:rPr>
                            <w:rFonts w:ascii="Verdana" w:hAnsi="Verdana"/>
                            <w:sz w:val="18"/>
                            <w:szCs w:val="18"/>
                          </w:rPr>
                          <w:t xml:space="preserve"> finder grund hertil</w:t>
                        </w:r>
                        <w:r w:rsidR="0037039A" w:rsidRPr="005A15AB">
                          <w:rPr>
                            <w:rFonts w:ascii="Verdana" w:hAnsi="Verdana"/>
                            <w:sz w:val="18"/>
                            <w:szCs w:val="18"/>
                          </w:rPr>
                          <w:t>. Det udelukkede</w:t>
                        </w:r>
                      </w:p>
                      <w:p w14:paraId="4F6165EC" w14:textId="3872909C" w:rsidR="002A60C2" w:rsidRPr="005A15AB" w:rsidRDefault="003B4C1E" w:rsidP="00F85DF0">
                        <w:pPr>
                          <w:ind w:left="283" w:hanging="283"/>
                          <w:rPr>
                            <w:rFonts w:ascii="Verdana" w:hAnsi="Verdana"/>
                            <w:sz w:val="18"/>
                            <w:szCs w:val="18"/>
                          </w:rPr>
                        </w:pPr>
                        <w:r>
                          <w:rPr>
                            <w:rFonts w:ascii="Verdana" w:hAnsi="Verdana"/>
                            <w:sz w:val="18"/>
                            <w:szCs w:val="18"/>
                          </w:rPr>
                          <w:t>m</w:t>
                        </w:r>
                        <w:r w:rsidR="00273EC9" w:rsidRPr="005A15AB">
                          <w:rPr>
                            <w:rFonts w:ascii="Verdana" w:hAnsi="Verdana"/>
                            <w:sz w:val="18"/>
                            <w:szCs w:val="18"/>
                          </w:rPr>
                          <w:t>edlem</w:t>
                        </w:r>
                        <w:r w:rsidR="00F85DF0">
                          <w:rPr>
                            <w:rFonts w:ascii="Verdana" w:hAnsi="Verdana"/>
                            <w:sz w:val="18"/>
                            <w:szCs w:val="18"/>
                          </w:rPr>
                          <w:t xml:space="preserve"> </w:t>
                        </w:r>
                        <w:r w:rsidR="006F0E07" w:rsidRPr="005A15AB">
                          <w:rPr>
                            <w:rFonts w:ascii="Verdana" w:hAnsi="Verdana"/>
                            <w:sz w:val="18"/>
                            <w:szCs w:val="18"/>
                          </w:rPr>
                          <w:t>k</w:t>
                        </w:r>
                        <w:r w:rsidR="002A60C2" w:rsidRPr="005A15AB">
                          <w:rPr>
                            <w:rFonts w:ascii="Verdana" w:hAnsi="Verdana"/>
                            <w:sz w:val="18"/>
                            <w:szCs w:val="18"/>
                          </w:rPr>
                          <w:t xml:space="preserve">an </w:t>
                        </w:r>
                        <w:r w:rsidR="00871513" w:rsidRPr="00F85DF0">
                          <w:rPr>
                            <w:rFonts w:ascii="Verdana" w:hAnsi="Verdana"/>
                            <w:sz w:val="18"/>
                            <w:szCs w:val="18"/>
                          </w:rPr>
                          <w:t>indbringe</w:t>
                        </w:r>
                        <w:r w:rsidR="009044CE" w:rsidRPr="00F85DF0">
                          <w:rPr>
                            <w:rFonts w:ascii="Verdana" w:hAnsi="Verdana"/>
                            <w:sz w:val="18"/>
                            <w:szCs w:val="18"/>
                          </w:rPr>
                          <w:t xml:space="preserve"> kendel</w:t>
                        </w:r>
                        <w:r w:rsidR="00871513" w:rsidRPr="00F85DF0">
                          <w:rPr>
                            <w:rFonts w:ascii="Verdana" w:hAnsi="Verdana"/>
                            <w:sz w:val="18"/>
                            <w:szCs w:val="18"/>
                          </w:rPr>
                          <w:t>sen til årsmødets afgørelse.</w:t>
                        </w:r>
                      </w:p>
                      <w:p w14:paraId="668FFC5A" w14:textId="77777777" w:rsidR="002A60C2" w:rsidRPr="005A15AB" w:rsidRDefault="002A60C2" w:rsidP="002A60C2">
                        <w:pPr>
                          <w:ind w:left="45" w:hanging="45"/>
                          <w:rPr>
                            <w:rFonts w:ascii="Verdana" w:hAnsi="Verdana"/>
                            <w:sz w:val="18"/>
                            <w:szCs w:val="18"/>
                          </w:rPr>
                        </w:pPr>
                        <w:r w:rsidRPr="005A15AB">
                          <w:rPr>
                            <w:rFonts w:ascii="Verdana" w:hAnsi="Verdana"/>
                            <w:sz w:val="18"/>
                            <w:szCs w:val="18"/>
                          </w:rPr>
                          <w:t>Trænere, ledere og udvalgsmedlemmer er alle medlemmer af foreningen.</w:t>
                        </w:r>
                      </w:p>
                      <w:p w14:paraId="38D0E26D" w14:textId="017EBD28" w:rsidR="00DF1F9C" w:rsidRPr="009737E3" w:rsidRDefault="00DF1F9C" w:rsidP="009044CE">
                        <w:pPr>
                          <w:rPr>
                            <w:rFonts w:ascii="Verdana" w:hAnsi="Verdana"/>
                            <w:color w:val="FF0000"/>
                            <w:sz w:val="18"/>
                            <w:szCs w:val="18"/>
                          </w:rPr>
                        </w:pPr>
                      </w:p>
                      <w:p w14:paraId="3C226D20" w14:textId="76B0110E" w:rsidR="005F7169" w:rsidRPr="005A15AB" w:rsidRDefault="0037039A" w:rsidP="005F7169">
                        <w:pPr>
                          <w:ind w:hanging="283"/>
                          <w:rPr>
                            <w:rFonts w:ascii="Verdana" w:eastAsia="Times New Roman" w:hAnsi="Verdana"/>
                            <w:sz w:val="18"/>
                            <w:szCs w:val="18"/>
                          </w:rPr>
                        </w:pPr>
                        <w:r w:rsidRPr="005A15AB">
                          <w:rPr>
                            <w:rFonts w:ascii="Verdana" w:hAnsi="Verdana"/>
                            <w:b/>
                            <w:sz w:val="18"/>
                            <w:szCs w:val="18"/>
                          </w:rPr>
                          <w:t>§§§ 5</w:t>
                        </w:r>
                        <w:r w:rsidR="00273EC9" w:rsidRPr="005A15AB">
                          <w:rPr>
                            <w:rFonts w:ascii="Verdana" w:hAnsi="Verdana"/>
                            <w:b/>
                            <w:sz w:val="18"/>
                            <w:szCs w:val="18"/>
                          </w:rPr>
                          <w:t>:</w:t>
                        </w:r>
                        <w:r w:rsidR="00D42543" w:rsidRPr="005A15AB">
                          <w:rPr>
                            <w:rFonts w:ascii="Verdana" w:hAnsi="Verdana"/>
                            <w:b/>
                            <w:sz w:val="18"/>
                            <w:szCs w:val="18"/>
                          </w:rPr>
                          <w:t>MEDLEMSFORHOLD</w:t>
                        </w:r>
                        <w:r w:rsidR="00D42543" w:rsidRPr="005A15AB">
                          <w:rPr>
                            <w:rFonts w:ascii="Verdana" w:hAnsi="Verdana"/>
                            <w:sz w:val="18"/>
                            <w:szCs w:val="18"/>
                          </w:rPr>
                          <w:br/>
                          <w:t>Foreningens medlemmer og ledelse hæfter IKKE personligt for de af foreningen indgåede forpligtelser, for hvilke alene foreningen hæfter med dens formue.</w:t>
                        </w:r>
                        <w:r w:rsidR="00D42543" w:rsidRPr="005A15AB">
                          <w:rPr>
                            <w:rFonts w:ascii="Verdana" w:hAnsi="Verdana"/>
                            <w:sz w:val="18"/>
                            <w:szCs w:val="18"/>
                          </w:rPr>
                          <w:br/>
                          <w:t>Foreningens medlemmer har ikke nogen økonomisk forpligtelse over for foreningen udover kontingentforpligtelsen.</w:t>
                        </w:r>
                        <w:r w:rsidR="00D42543" w:rsidRPr="005A15AB">
                          <w:rPr>
                            <w:rFonts w:ascii="Verdana" w:hAnsi="Verdana"/>
                            <w:sz w:val="18"/>
                            <w:szCs w:val="18"/>
                          </w:rPr>
                          <w:br/>
                          <w:t>Foreningens medlemmer har ikke krav på nogen del af foreningens formue eller udbytte af nogen art.</w:t>
                        </w:r>
                        <w:r w:rsidR="00D42543" w:rsidRPr="005A15AB">
                          <w:rPr>
                            <w:rFonts w:ascii="Verdana" w:hAnsi="Verdana"/>
                            <w:sz w:val="18"/>
                            <w:szCs w:val="18"/>
                          </w:rPr>
                          <w:br/>
                        </w:r>
                      </w:p>
                      <w:p w14:paraId="0FC13866" w14:textId="26D19F4B" w:rsidR="00DF1F9C" w:rsidRPr="005A15AB" w:rsidRDefault="0037039A" w:rsidP="00DF1F9C">
                        <w:pPr>
                          <w:ind w:left="283" w:hanging="283"/>
                          <w:rPr>
                            <w:rFonts w:ascii="Verdana" w:hAnsi="Verdana"/>
                            <w:b/>
                            <w:sz w:val="18"/>
                            <w:szCs w:val="18"/>
                          </w:rPr>
                        </w:pPr>
                        <w:r w:rsidRPr="005A15AB">
                          <w:rPr>
                            <w:rFonts w:ascii="Verdana" w:hAnsi="Verdana"/>
                            <w:b/>
                            <w:sz w:val="18"/>
                            <w:szCs w:val="18"/>
                          </w:rPr>
                          <w:t>§ 6</w:t>
                        </w:r>
                        <w:r w:rsidR="00DF1F9C" w:rsidRPr="005A15AB">
                          <w:rPr>
                            <w:rFonts w:ascii="Verdana" w:hAnsi="Verdana"/>
                            <w:b/>
                            <w:sz w:val="18"/>
                            <w:szCs w:val="18"/>
                          </w:rPr>
                          <w:t>: KONTINGENT</w:t>
                        </w:r>
                      </w:p>
                      <w:p w14:paraId="029D5762" w14:textId="77777777" w:rsidR="00DF1F9C" w:rsidRPr="005A15AB" w:rsidRDefault="00DF1F9C" w:rsidP="00F746B4">
                        <w:pPr>
                          <w:ind w:left="283" w:hanging="283"/>
                          <w:rPr>
                            <w:rFonts w:ascii="Verdana" w:eastAsia="Times New Roman" w:hAnsi="Verdana"/>
                            <w:sz w:val="18"/>
                            <w:szCs w:val="18"/>
                          </w:rPr>
                        </w:pPr>
                        <w:r w:rsidRPr="005A15AB">
                          <w:rPr>
                            <w:rFonts w:ascii="Verdana" w:eastAsia="Times New Roman" w:hAnsi="Verdana" w:cs="Tahoma"/>
                            <w:sz w:val="18"/>
                            <w:szCs w:val="18"/>
                          </w:rPr>
                          <w:t>Tilmelding og betaling af kontingent til foreningens aktiviteter sker gennem den pågældende aktivitet</w:t>
                        </w:r>
                        <w:r w:rsidR="00211E77" w:rsidRPr="005A15AB">
                          <w:rPr>
                            <w:rFonts w:ascii="Verdana" w:eastAsia="Times New Roman" w:hAnsi="Verdana" w:cs="Tahoma"/>
                            <w:sz w:val="18"/>
                            <w:szCs w:val="18"/>
                          </w:rPr>
                          <w:t>.</w:t>
                        </w:r>
                      </w:p>
                      <w:p w14:paraId="692DF229" w14:textId="1F8FC8CF" w:rsidR="00DF1F9C" w:rsidRPr="005A15AB" w:rsidRDefault="00BF686A" w:rsidP="00DF1F9C">
                        <w:pPr>
                          <w:ind w:left="283" w:hanging="283"/>
                          <w:rPr>
                            <w:rFonts w:ascii="Verdana" w:eastAsia="Times New Roman" w:hAnsi="Verdana"/>
                            <w:sz w:val="18"/>
                            <w:szCs w:val="18"/>
                          </w:rPr>
                        </w:pPr>
                        <w:r>
                          <w:rPr>
                            <w:rFonts w:ascii="Verdana" w:eastAsia="Times New Roman" w:hAnsi="Verdana" w:cs="Tahoma"/>
                            <w:sz w:val="18"/>
                            <w:szCs w:val="18"/>
                          </w:rPr>
                          <w:t>Kontingentrestance ud over to</w:t>
                        </w:r>
                        <w:r w:rsidR="00DF1F9C" w:rsidRPr="005A15AB">
                          <w:rPr>
                            <w:rFonts w:ascii="Verdana" w:eastAsia="Times New Roman" w:hAnsi="Verdana" w:cs="Tahoma"/>
                            <w:sz w:val="18"/>
                            <w:szCs w:val="18"/>
                          </w:rPr>
                          <w:t xml:space="preserve"> måneder kan medføre udelukkelse fra foreningens aktiviteter.</w:t>
                        </w:r>
                      </w:p>
                      <w:p w14:paraId="22B00B81" w14:textId="64334FAA" w:rsidR="001704CB" w:rsidRPr="005A15AB" w:rsidRDefault="00DF1F9C" w:rsidP="001704CB">
                        <w:pPr>
                          <w:rPr>
                            <w:rFonts w:ascii="Verdana" w:eastAsia="Times New Roman" w:hAnsi="Verdana"/>
                            <w:sz w:val="18"/>
                            <w:szCs w:val="18"/>
                          </w:rPr>
                        </w:pPr>
                        <w:r w:rsidRPr="005A15AB">
                          <w:rPr>
                            <w:rFonts w:ascii="Verdana" w:eastAsia="Times New Roman" w:hAnsi="Verdana" w:cs="Tahoma"/>
                            <w:sz w:val="18"/>
                            <w:szCs w:val="18"/>
                          </w:rPr>
                          <w:t>Kontingentet for passive medlemmer</w:t>
                        </w:r>
                        <w:r w:rsidR="002A60C2" w:rsidRPr="005A15AB">
                          <w:rPr>
                            <w:rFonts w:ascii="Verdana" w:eastAsia="Times New Roman" w:hAnsi="Verdana" w:cs="Tahoma"/>
                            <w:sz w:val="18"/>
                            <w:szCs w:val="18"/>
                          </w:rPr>
                          <w:t xml:space="preserve"> fastsættes</w:t>
                        </w:r>
                        <w:r w:rsidR="00AF7790" w:rsidRPr="005A15AB">
                          <w:rPr>
                            <w:rFonts w:ascii="Verdana" w:eastAsia="Times New Roman" w:hAnsi="Verdana" w:cs="Tahoma"/>
                            <w:sz w:val="18"/>
                            <w:szCs w:val="18"/>
                          </w:rPr>
                          <w:t xml:space="preserve"> af de enkelte aktivitetsudvalg. </w:t>
                        </w:r>
                        <w:r w:rsidR="001704CB" w:rsidRPr="005A15AB">
                          <w:rPr>
                            <w:rFonts w:ascii="Verdana" w:eastAsia="Times New Roman" w:hAnsi="Verdana" w:cs="Tahoma"/>
                            <w:sz w:val="18"/>
                            <w:szCs w:val="18"/>
                          </w:rPr>
                          <w:br/>
                        </w:r>
                        <w:r w:rsidR="001704CB" w:rsidRPr="005A15AB">
                          <w:rPr>
                            <w:rFonts w:ascii="Verdana" w:eastAsia="Times New Roman" w:hAnsi="Verdana" w:cs="Tahoma"/>
                            <w:sz w:val="18"/>
                            <w:szCs w:val="18"/>
                          </w:rPr>
                          <w:br/>
                        </w:r>
                        <w:r w:rsidR="0037039A" w:rsidRPr="005A15AB">
                          <w:rPr>
                            <w:rFonts w:ascii="Verdana" w:hAnsi="Verdana"/>
                            <w:b/>
                            <w:sz w:val="18"/>
                            <w:szCs w:val="18"/>
                          </w:rPr>
                          <w:t>§ 7</w:t>
                        </w:r>
                        <w:r w:rsidR="001704CB" w:rsidRPr="005A15AB">
                          <w:rPr>
                            <w:rFonts w:ascii="Verdana" w:hAnsi="Verdana"/>
                            <w:b/>
                            <w:sz w:val="18"/>
                            <w:szCs w:val="18"/>
                          </w:rPr>
                          <w:t>: ÅRSMØDET</w:t>
                        </w:r>
                        <w:r w:rsidR="001704CB" w:rsidRPr="005A15AB">
                          <w:rPr>
                            <w:rFonts w:ascii="Verdana" w:hAnsi="Verdana"/>
                            <w:b/>
                            <w:sz w:val="18"/>
                            <w:szCs w:val="18"/>
                          </w:rPr>
                          <w:br/>
                        </w:r>
                        <w:r w:rsidR="001704CB" w:rsidRPr="005A15AB">
                          <w:rPr>
                            <w:rFonts w:ascii="Verdana" w:eastAsia="Times New Roman" w:hAnsi="Verdana" w:cs="Tahoma"/>
                            <w:sz w:val="18"/>
                            <w:szCs w:val="18"/>
                          </w:rPr>
                          <w:t xml:space="preserve">Foreningens højeste </w:t>
                        </w:r>
                        <w:r w:rsidR="001704CB" w:rsidRPr="005A15AB">
                          <w:rPr>
                            <w:rFonts w:ascii="Verdana" w:hAnsi="Verdana" w:cs="Tahoma"/>
                            <w:sz w:val="18"/>
                            <w:szCs w:val="18"/>
                          </w:rPr>
                          <w:t>myndighed er årsmødet</w:t>
                        </w:r>
                        <w:r w:rsidR="001704CB" w:rsidRPr="005A15AB">
                          <w:rPr>
                            <w:rFonts w:ascii="Verdana" w:eastAsia="Times New Roman" w:hAnsi="Verdana" w:cs="Tahoma"/>
                            <w:sz w:val="18"/>
                            <w:szCs w:val="18"/>
                          </w:rPr>
                          <w:t>, og stemmeret hertil har foreningens medlemme</w:t>
                        </w:r>
                        <w:r w:rsidR="00273EC9" w:rsidRPr="005A15AB">
                          <w:rPr>
                            <w:rFonts w:ascii="Verdana" w:eastAsia="Times New Roman" w:hAnsi="Verdana" w:cs="Tahoma"/>
                            <w:sz w:val="18"/>
                            <w:szCs w:val="18"/>
                          </w:rPr>
                          <w:t>r</w:t>
                        </w:r>
                        <w:r w:rsidR="001704CB" w:rsidRPr="005A15AB">
                          <w:rPr>
                            <w:rFonts w:ascii="Verdana" w:hAnsi="Verdana" w:cs="Tahoma"/>
                            <w:sz w:val="18"/>
                            <w:szCs w:val="18"/>
                          </w:rPr>
                          <w:t xml:space="preserve">, </w:t>
                        </w:r>
                        <w:r w:rsidR="001704CB" w:rsidRPr="005A15AB">
                          <w:rPr>
                            <w:rFonts w:ascii="Verdana" w:eastAsia="Times New Roman" w:hAnsi="Verdana" w:cs="Tahoma"/>
                            <w:sz w:val="18"/>
                            <w:szCs w:val="18"/>
                          </w:rPr>
                          <w:t>der er fyldt 15 år.</w:t>
                        </w:r>
                        <w:r w:rsidR="001704CB" w:rsidRPr="005A15AB">
                          <w:rPr>
                            <w:rFonts w:ascii="Verdana" w:hAnsi="Verdana" w:cs="Tahoma"/>
                            <w:sz w:val="18"/>
                            <w:szCs w:val="18"/>
                          </w:rPr>
                          <w:br/>
                        </w:r>
                        <w:r w:rsidR="001704CB" w:rsidRPr="005A15AB">
                          <w:rPr>
                            <w:rFonts w:ascii="Verdana" w:eastAsia="Times New Roman" w:hAnsi="Verdana" w:cs="Tahoma"/>
                            <w:sz w:val="18"/>
                            <w:szCs w:val="18"/>
                          </w:rPr>
                          <w:t>Årsmødet afholdes hvert år i september</w:t>
                        </w:r>
                        <w:r w:rsidR="00BB0A4B" w:rsidRPr="005A15AB">
                          <w:rPr>
                            <w:rFonts w:ascii="Verdana" w:eastAsia="Times New Roman" w:hAnsi="Verdana" w:cs="Tahoma"/>
                            <w:sz w:val="18"/>
                            <w:szCs w:val="18"/>
                          </w:rPr>
                          <w:t xml:space="preserve"> og</w:t>
                        </w:r>
                        <w:r w:rsidR="001704CB" w:rsidRPr="005A15AB">
                          <w:rPr>
                            <w:rFonts w:ascii="Verdana" w:hAnsi="Verdana" w:cs="Tahoma"/>
                            <w:sz w:val="18"/>
                            <w:szCs w:val="18"/>
                          </w:rPr>
                          <w:t xml:space="preserve"> </w:t>
                        </w:r>
                        <w:r w:rsidR="002A60C2" w:rsidRPr="005A15AB">
                          <w:rPr>
                            <w:rFonts w:ascii="Verdana" w:eastAsia="Times New Roman" w:hAnsi="Verdana" w:cs="Tahoma"/>
                            <w:sz w:val="18"/>
                            <w:szCs w:val="18"/>
                          </w:rPr>
                          <w:t>indkaldes med mindst 14</w:t>
                        </w:r>
                        <w:r w:rsidR="001704CB" w:rsidRPr="005A15AB">
                          <w:rPr>
                            <w:rFonts w:ascii="Verdana" w:eastAsia="Times New Roman" w:hAnsi="Verdana" w:cs="Tahoma"/>
                            <w:sz w:val="18"/>
                            <w:szCs w:val="18"/>
                          </w:rPr>
                          <w:t xml:space="preserve"> da</w:t>
                        </w:r>
                        <w:r w:rsidR="002A60C2" w:rsidRPr="005A15AB">
                          <w:rPr>
                            <w:rFonts w:ascii="Verdana" w:eastAsia="Times New Roman" w:hAnsi="Verdana" w:cs="Tahoma"/>
                            <w:sz w:val="18"/>
                            <w:szCs w:val="18"/>
                          </w:rPr>
                          <w:t>ges varsel ved bekendtgørelse på</w:t>
                        </w:r>
                        <w:r w:rsidR="001704CB" w:rsidRPr="005A15AB">
                          <w:rPr>
                            <w:rFonts w:ascii="Verdana" w:eastAsia="Times New Roman" w:hAnsi="Verdana" w:cs="Tahoma"/>
                            <w:sz w:val="18"/>
                            <w:szCs w:val="18"/>
                          </w:rPr>
                          <w:t xml:space="preserve"> foreningens hjemmeside.</w:t>
                        </w:r>
                      </w:p>
                      <w:p w14:paraId="56B620F7" w14:textId="22F71229" w:rsidR="001704CB" w:rsidRPr="005A15AB" w:rsidRDefault="00E32EDC" w:rsidP="001704CB">
                        <w:pPr>
                          <w:ind w:left="283" w:hanging="283"/>
                          <w:rPr>
                            <w:rFonts w:ascii="Verdana" w:eastAsia="Times New Roman" w:hAnsi="Verdana" w:cs="Tahoma"/>
                            <w:sz w:val="18"/>
                            <w:szCs w:val="18"/>
                          </w:rPr>
                        </w:pPr>
                        <w:r w:rsidRPr="005A15AB">
                          <w:rPr>
                            <w:rFonts w:ascii="Verdana" w:eastAsia="Times New Roman" w:hAnsi="Verdana" w:cs="Tahoma"/>
                            <w:color w:val="000000" w:themeColor="text1"/>
                            <w:sz w:val="18"/>
                            <w:szCs w:val="18"/>
                          </w:rPr>
                          <w:t>Et</w:t>
                        </w:r>
                        <w:r w:rsidR="001704CB" w:rsidRPr="005A15AB">
                          <w:rPr>
                            <w:rFonts w:ascii="Verdana" w:eastAsia="Times New Roman" w:hAnsi="Verdana" w:cs="Tahoma"/>
                            <w:color w:val="000000" w:themeColor="text1"/>
                            <w:sz w:val="18"/>
                            <w:szCs w:val="18"/>
                          </w:rPr>
                          <w:t>hver</w:t>
                        </w:r>
                        <w:r w:rsidRPr="005A15AB">
                          <w:rPr>
                            <w:rFonts w:ascii="Verdana" w:eastAsia="Times New Roman" w:hAnsi="Verdana" w:cs="Tahoma"/>
                            <w:color w:val="000000" w:themeColor="text1"/>
                            <w:sz w:val="18"/>
                            <w:szCs w:val="18"/>
                          </w:rPr>
                          <w:t>t</w:t>
                        </w:r>
                        <w:r w:rsidR="001704CB" w:rsidRPr="005A15AB">
                          <w:rPr>
                            <w:rFonts w:ascii="Verdana" w:eastAsia="Times New Roman" w:hAnsi="Verdana" w:cs="Tahoma"/>
                            <w:color w:val="000000" w:themeColor="text1"/>
                            <w:sz w:val="18"/>
                            <w:szCs w:val="18"/>
                          </w:rPr>
                          <w:t xml:space="preserve"> lov</w:t>
                        </w:r>
                        <w:r w:rsidR="00BB0A4B" w:rsidRPr="005A15AB">
                          <w:rPr>
                            <w:rFonts w:ascii="Verdana" w:eastAsia="Times New Roman" w:hAnsi="Verdana" w:cs="Tahoma"/>
                            <w:color w:val="000000" w:themeColor="text1"/>
                            <w:sz w:val="18"/>
                            <w:szCs w:val="18"/>
                          </w:rPr>
                          <w:t>lig</w:t>
                        </w:r>
                        <w:r w:rsidRPr="005A15AB">
                          <w:rPr>
                            <w:rFonts w:ascii="Verdana" w:eastAsia="Times New Roman" w:hAnsi="Verdana" w:cs="Tahoma"/>
                            <w:color w:val="000000" w:themeColor="text1"/>
                            <w:sz w:val="18"/>
                            <w:szCs w:val="18"/>
                          </w:rPr>
                          <w:t>t</w:t>
                        </w:r>
                        <w:r w:rsidR="00BB0A4B" w:rsidRPr="005A15AB">
                          <w:rPr>
                            <w:rFonts w:ascii="Verdana" w:eastAsia="Times New Roman" w:hAnsi="Verdana" w:cs="Tahoma"/>
                            <w:color w:val="000000" w:themeColor="text1"/>
                            <w:sz w:val="18"/>
                            <w:szCs w:val="18"/>
                          </w:rPr>
                          <w:t xml:space="preserve"> </w:t>
                        </w:r>
                        <w:r w:rsidR="00BB0A4B" w:rsidRPr="005A15AB">
                          <w:rPr>
                            <w:rFonts w:ascii="Verdana" w:eastAsia="Times New Roman" w:hAnsi="Verdana" w:cs="Tahoma"/>
                            <w:sz w:val="18"/>
                            <w:szCs w:val="18"/>
                          </w:rPr>
                          <w:t>indvarslet årsmøde</w:t>
                        </w:r>
                        <w:r w:rsidR="00102815" w:rsidRPr="005A15AB">
                          <w:rPr>
                            <w:rFonts w:ascii="Verdana" w:eastAsia="Times New Roman" w:hAnsi="Verdana" w:cs="Tahoma"/>
                            <w:sz w:val="18"/>
                            <w:szCs w:val="18"/>
                          </w:rPr>
                          <w:t xml:space="preserve"> er </w:t>
                        </w:r>
                        <w:r w:rsidR="001704CB" w:rsidRPr="005A15AB">
                          <w:rPr>
                            <w:rFonts w:ascii="Verdana" w:eastAsia="Times New Roman" w:hAnsi="Verdana" w:cs="Tahoma"/>
                            <w:sz w:val="18"/>
                            <w:szCs w:val="18"/>
                          </w:rPr>
                          <w:t>beslutningsdygtig</w:t>
                        </w:r>
                        <w:r w:rsidR="00102815" w:rsidRPr="005A15AB">
                          <w:rPr>
                            <w:rFonts w:ascii="Verdana" w:eastAsia="Times New Roman" w:hAnsi="Verdana" w:cs="Tahoma"/>
                            <w:sz w:val="18"/>
                            <w:szCs w:val="18"/>
                          </w:rPr>
                          <w:t>.</w:t>
                        </w:r>
                      </w:p>
                      <w:p w14:paraId="241B7A0D" w14:textId="77777777" w:rsidR="00BB0A4B" w:rsidRPr="005A15AB" w:rsidRDefault="00BB0A4B" w:rsidP="00BB0A4B">
                        <w:pPr>
                          <w:rPr>
                            <w:rFonts w:ascii="Verdana" w:eastAsia="Times New Roman" w:hAnsi="Verdana" w:cs="Tahoma"/>
                            <w:sz w:val="18"/>
                            <w:szCs w:val="18"/>
                          </w:rPr>
                        </w:pPr>
                        <w:r w:rsidRPr="005A15AB">
                          <w:rPr>
                            <w:rFonts w:ascii="Verdana" w:hAnsi="Verdana"/>
                            <w:sz w:val="18"/>
                            <w:szCs w:val="18"/>
                          </w:rPr>
                          <w:t>Forslag, der ønskes behandlet på årsmødet, skal være formandskabet i hænde senest 10 dage før årsmødets afholdelse.</w:t>
                        </w:r>
                      </w:p>
                      <w:p w14:paraId="19B9746E" w14:textId="77777777" w:rsidR="00BF686A" w:rsidRDefault="009044CE" w:rsidP="006A4117">
                        <w:pPr>
                          <w:ind w:left="283" w:hanging="283"/>
                          <w:rPr>
                            <w:rFonts w:ascii="Verdana" w:eastAsia="Times New Roman" w:hAnsi="Verdana" w:cs="Tahoma"/>
                            <w:sz w:val="18"/>
                            <w:szCs w:val="18"/>
                          </w:rPr>
                        </w:pPr>
                        <w:r w:rsidRPr="005A15AB">
                          <w:rPr>
                            <w:rFonts w:ascii="Verdana" w:eastAsia="Times New Roman" w:hAnsi="Verdana" w:cs="Tahoma"/>
                            <w:sz w:val="18"/>
                            <w:szCs w:val="18"/>
                          </w:rPr>
                          <w:t>Ekstraordinært</w:t>
                        </w:r>
                        <w:r w:rsidR="00273EC9" w:rsidRPr="005A15AB">
                          <w:rPr>
                            <w:rFonts w:ascii="Verdana" w:eastAsia="Times New Roman" w:hAnsi="Verdana" w:cs="Tahoma"/>
                            <w:sz w:val="18"/>
                            <w:szCs w:val="18"/>
                          </w:rPr>
                          <w:t xml:space="preserve"> årsmøde</w:t>
                        </w:r>
                        <w:r w:rsidR="001704CB" w:rsidRPr="005A15AB">
                          <w:rPr>
                            <w:rFonts w:ascii="Verdana" w:eastAsia="Times New Roman" w:hAnsi="Verdana" w:cs="Tahoma"/>
                            <w:sz w:val="18"/>
                            <w:szCs w:val="18"/>
                          </w:rPr>
                          <w:t xml:space="preserve"> ind</w:t>
                        </w:r>
                        <w:r w:rsidR="006A4117">
                          <w:rPr>
                            <w:rFonts w:ascii="Verdana" w:eastAsia="Times New Roman" w:hAnsi="Verdana" w:cs="Tahoma"/>
                            <w:sz w:val="18"/>
                            <w:szCs w:val="18"/>
                          </w:rPr>
                          <w:t>kaldes, når et samlet flertal af aktivitetsudvalgenes formænd</w:t>
                        </w:r>
                        <w:r w:rsidR="003B4C1E">
                          <w:rPr>
                            <w:rFonts w:ascii="Verdana" w:eastAsia="Times New Roman" w:hAnsi="Verdana" w:cs="Tahoma"/>
                            <w:sz w:val="18"/>
                            <w:szCs w:val="18"/>
                          </w:rPr>
                          <w:t xml:space="preserve"> </w:t>
                        </w:r>
                        <w:r w:rsidR="006A4117">
                          <w:rPr>
                            <w:rFonts w:ascii="Verdana" w:eastAsia="Times New Roman" w:hAnsi="Verdana" w:cs="Tahoma"/>
                            <w:sz w:val="18"/>
                            <w:szCs w:val="18"/>
                          </w:rPr>
                          <w:t xml:space="preserve">finder det </w:t>
                        </w:r>
                      </w:p>
                      <w:p w14:paraId="461F7DA5" w14:textId="7AB45289" w:rsidR="00273EC9" w:rsidRPr="005A15AB" w:rsidRDefault="00BB0A4B" w:rsidP="006A4117">
                        <w:pPr>
                          <w:ind w:left="283" w:hanging="283"/>
                          <w:rPr>
                            <w:rFonts w:ascii="Verdana" w:eastAsia="Times New Roman" w:hAnsi="Verdana" w:cs="Tahoma"/>
                            <w:sz w:val="18"/>
                            <w:szCs w:val="18"/>
                          </w:rPr>
                        </w:pPr>
                        <w:r w:rsidRPr="005A15AB">
                          <w:rPr>
                            <w:rFonts w:ascii="Verdana" w:eastAsia="Times New Roman" w:hAnsi="Verdana" w:cs="Tahoma"/>
                            <w:sz w:val="18"/>
                            <w:szCs w:val="18"/>
                          </w:rPr>
                          <w:t>nødvendigt, eller</w:t>
                        </w:r>
                        <w:r w:rsidR="006A4117">
                          <w:rPr>
                            <w:rFonts w:ascii="Verdana" w:eastAsia="Times New Roman" w:hAnsi="Verdana" w:cs="Tahoma"/>
                            <w:sz w:val="18"/>
                            <w:szCs w:val="18"/>
                          </w:rPr>
                          <w:t xml:space="preserve"> </w:t>
                        </w:r>
                        <w:r w:rsidR="00AF7790" w:rsidRPr="005A15AB">
                          <w:rPr>
                            <w:rFonts w:ascii="Verdana" w:eastAsia="Times New Roman" w:hAnsi="Verdana" w:cs="Tahoma"/>
                            <w:sz w:val="18"/>
                            <w:szCs w:val="18"/>
                          </w:rPr>
                          <w:t xml:space="preserve">når </w:t>
                        </w:r>
                        <w:r w:rsidR="001704CB" w:rsidRPr="005A15AB">
                          <w:rPr>
                            <w:rFonts w:ascii="Verdana" w:eastAsia="Times New Roman" w:hAnsi="Verdana" w:cs="Tahoma"/>
                            <w:sz w:val="18"/>
                            <w:szCs w:val="18"/>
                          </w:rPr>
                          <w:t xml:space="preserve">mindst 30 stemmeberettigede medlemmer fremsætter skriftlig </w:t>
                        </w:r>
                        <w:r w:rsidRPr="005A15AB">
                          <w:rPr>
                            <w:rFonts w:ascii="Verdana" w:eastAsia="Times New Roman" w:hAnsi="Verdana" w:cs="Tahoma"/>
                            <w:sz w:val="18"/>
                            <w:szCs w:val="18"/>
                          </w:rPr>
                          <w:t>begæring herom</w:t>
                        </w:r>
                        <w:r w:rsidR="00273EC9" w:rsidRPr="005A15AB">
                          <w:rPr>
                            <w:rFonts w:ascii="Verdana" w:eastAsia="Times New Roman" w:hAnsi="Verdana" w:cs="Tahoma"/>
                            <w:sz w:val="18"/>
                            <w:szCs w:val="18"/>
                          </w:rPr>
                          <w:t>.</w:t>
                        </w:r>
                        <w:r w:rsidRPr="005A15AB">
                          <w:rPr>
                            <w:rFonts w:ascii="Verdana" w:eastAsia="Times New Roman" w:hAnsi="Verdana" w:cs="Tahoma"/>
                            <w:sz w:val="18"/>
                            <w:szCs w:val="18"/>
                          </w:rPr>
                          <w:t xml:space="preserve"> </w:t>
                        </w:r>
                      </w:p>
                      <w:p w14:paraId="412405EC" w14:textId="15A5FAA0" w:rsidR="00273EC9" w:rsidRPr="005A15AB" w:rsidRDefault="003B4C1E" w:rsidP="00211E77">
                        <w:pPr>
                          <w:ind w:left="283" w:hanging="283"/>
                          <w:rPr>
                            <w:rFonts w:ascii="Verdana" w:hAnsi="Verdana"/>
                            <w:b/>
                            <w:sz w:val="18"/>
                            <w:szCs w:val="18"/>
                          </w:rPr>
                        </w:pPr>
                        <w:r>
                          <w:rPr>
                            <w:rFonts w:ascii="Verdana" w:hAnsi="Verdana"/>
                            <w:sz w:val="18"/>
                            <w:szCs w:val="18"/>
                          </w:rPr>
                          <w:t xml:space="preserve">Valgbar til </w:t>
                        </w:r>
                        <w:r w:rsidR="009A15BD" w:rsidRPr="009A15BD">
                          <w:rPr>
                            <w:rFonts w:ascii="Verdana" w:hAnsi="Verdana"/>
                            <w:sz w:val="18"/>
                            <w:szCs w:val="18"/>
                          </w:rPr>
                          <w:t>formandsskabet</w:t>
                        </w:r>
                        <w:r w:rsidR="00BB0A4B" w:rsidRPr="009A15BD">
                          <w:rPr>
                            <w:rFonts w:ascii="Verdana" w:hAnsi="Verdana"/>
                            <w:sz w:val="18"/>
                            <w:szCs w:val="18"/>
                          </w:rPr>
                          <w:t>,</w:t>
                        </w:r>
                        <w:r w:rsidR="00BB0A4B" w:rsidRPr="005A15AB">
                          <w:rPr>
                            <w:rFonts w:ascii="Verdana" w:hAnsi="Verdana"/>
                            <w:sz w:val="18"/>
                            <w:szCs w:val="18"/>
                          </w:rPr>
                          <w:t xml:space="preserve"> er enhver der kan vedgå sig vedt</w:t>
                        </w:r>
                        <w:r>
                          <w:rPr>
                            <w:rFonts w:ascii="Verdana" w:hAnsi="Verdana"/>
                            <w:sz w:val="18"/>
                            <w:szCs w:val="18"/>
                          </w:rPr>
                          <w:t xml:space="preserve">ægterne. Ingen kan vælges mod sin </w:t>
                        </w:r>
                        <w:r w:rsidR="00BB0A4B" w:rsidRPr="005A15AB">
                          <w:rPr>
                            <w:rFonts w:ascii="Verdana" w:hAnsi="Verdana"/>
                            <w:sz w:val="18"/>
                            <w:szCs w:val="18"/>
                          </w:rPr>
                          <w:t>vilje</w:t>
                        </w:r>
                        <w:r w:rsidR="00211E77" w:rsidRPr="005A15AB">
                          <w:rPr>
                            <w:rFonts w:ascii="Verdana" w:hAnsi="Verdana"/>
                            <w:b/>
                            <w:sz w:val="18"/>
                            <w:szCs w:val="18"/>
                          </w:rPr>
                          <w:t>.</w:t>
                        </w:r>
                      </w:p>
                      <w:p w14:paraId="1E04068D" w14:textId="77777777" w:rsidR="00273EC9" w:rsidRPr="005A15AB" w:rsidRDefault="00273EC9" w:rsidP="00273EC9">
                        <w:pPr>
                          <w:rPr>
                            <w:rFonts w:ascii="Verdana" w:eastAsia="Times New Roman" w:hAnsi="Verdana" w:cs="Tahoma"/>
                            <w:sz w:val="18"/>
                            <w:szCs w:val="18"/>
                          </w:rPr>
                        </w:pPr>
                      </w:p>
                      <w:p w14:paraId="1B7C2492" w14:textId="77777777" w:rsidR="009C7699" w:rsidRPr="005A15AB" w:rsidRDefault="009C7699" w:rsidP="004141C6">
                        <w:pPr>
                          <w:rPr>
                            <w:rFonts w:ascii="Verdana" w:eastAsia="Times New Roman" w:hAnsi="Verdana"/>
                            <w:sz w:val="18"/>
                            <w:szCs w:val="18"/>
                          </w:rPr>
                        </w:pPr>
                        <w:r w:rsidRPr="005A15AB">
                          <w:rPr>
                            <w:rFonts w:ascii="Verdana" w:eastAsia="Times New Roman" w:hAnsi="Verdana" w:cs="Tahoma"/>
                            <w:sz w:val="18"/>
                            <w:szCs w:val="18"/>
                          </w:rPr>
                          <w:t>Dagsor</w:t>
                        </w:r>
                        <w:r w:rsidR="00273EC9" w:rsidRPr="005A15AB">
                          <w:rPr>
                            <w:rFonts w:ascii="Verdana" w:eastAsia="Times New Roman" w:hAnsi="Verdana" w:cs="Tahoma"/>
                            <w:sz w:val="18"/>
                            <w:szCs w:val="18"/>
                          </w:rPr>
                          <w:t>den for det ordinære årsmøde</w:t>
                        </w:r>
                        <w:r w:rsidRPr="005A15AB">
                          <w:rPr>
                            <w:rFonts w:ascii="Verdana" w:eastAsia="Times New Roman" w:hAnsi="Verdana" w:cs="Tahoma"/>
                            <w:sz w:val="18"/>
                            <w:szCs w:val="18"/>
                          </w:rPr>
                          <w:t xml:space="preserve"> skal indeholde følgende:</w:t>
                        </w:r>
                      </w:p>
                      <w:p w14:paraId="0493A43F" w14:textId="77777777" w:rsidR="004141C6" w:rsidRPr="005A15AB" w:rsidRDefault="004141C6" w:rsidP="004141C6">
                        <w:pPr>
                          <w:rPr>
                            <w:rFonts w:ascii="Verdana" w:eastAsia="Times New Roman" w:hAnsi="Verdana"/>
                            <w:sz w:val="18"/>
                            <w:szCs w:val="18"/>
                          </w:rPr>
                        </w:pPr>
                      </w:p>
                      <w:p w14:paraId="2F10C8FF" w14:textId="77777777" w:rsidR="009C7699" w:rsidRPr="005A15AB" w:rsidRDefault="009C7699" w:rsidP="004141C6">
                        <w:pPr>
                          <w:pStyle w:val="Listeafsnit"/>
                          <w:numPr>
                            <w:ilvl w:val="0"/>
                            <w:numId w:val="3"/>
                          </w:numPr>
                          <w:rPr>
                            <w:rFonts w:ascii="Verdana" w:eastAsia="Times New Roman" w:hAnsi="Verdana"/>
                            <w:sz w:val="18"/>
                            <w:szCs w:val="18"/>
                          </w:rPr>
                        </w:pPr>
                        <w:r w:rsidRPr="005A15AB">
                          <w:rPr>
                            <w:rFonts w:ascii="Verdana" w:eastAsia="Times New Roman" w:hAnsi="Verdana" w:cs="Tahoma"/>
                            <w:sz w:val="18"/>
                            <w:szCs w:val="18"/>
                          </w:rPr>
                          <w:t>Valg af dirigent</w:t>
                        </w:r>
                        <w:r w:rsidR="005642AF" w:rsidRPr="005A15AB">
                          <w:rPr>
                            <w:rFonts w:ascii="Verdana" w:eastAsia="Times New Roman" w:hAnsi="Verdana" w:cs="Tahoma"/>
                            <w:sz w:val="18"/>
                            <w:szCs w:val="18"/>
                          </w:rPr>
                          <w:t xml:space="preserve"> og stemmetællere</w:t>
                        </w:r>
                      </w:p>
                      <w:p w14:paraId="31FBBCBF" w14:textId="77777777" w:rsidR="009C7699" w:rsidRPr="005A15AB" w:rsidRDefault="005642AF" w:rsidP="004141C6">
                        <w:pPr>
                          <w:pStyle w:val="Listeafsnit"/>
                          <w:numPr>
                            <w:ilvl w:val="0"/>
                            <w:numId w:val="3"/>
                          </w:numPr>
                          <w:rPr>
                            <w:rFonts w:ascii="Verdana" w:eastAsia="Times New Roman" w:hAnsi="Verdana"/>
                            <w:sz w:val="18"/>
                            <w:szCs w:val="18"/>
                          </w:rPr>
                        </w:pPr>
                        <w:r w:rsidRPr="005A15AB">
                          <w:rPr>
                            <w:rFonts w:ascii="Verdana" w:eastAsia="Times New Roman" w:hAnsi="Verdana"/>
                            <w:sz w:val="18"/>
                            <w:szCs w:val="18"/>
                          </w:rPr>
                          <w:t xml:space="preserve">Fremlæggelse og godkendelse af </w:t>
                        </w:r>
                        <w:r w:rsidRPr="005A15AB">
                          <w:rPr>
                            <w:rFonts w:ascii="Verdana" w:eastAsia="Times New Roman" w:hAnsi="Verdana" w:cs="Tahoma"/>
                            <w:sz w:val="18"/>
                            <w:szCs w:val="18"/>
                          </w:rPr>
                          <w:t>formandskabets</w:t>
                        </w:r>
                        <w:r w:rsidR="009C7699" w:rsidRPr="005A15AB">
                          <w:rPr>
                            <w:rFonts w:ascii="Verdana" w:eastAsia="Times New Roman" w:hAnsi="Verdana" w:cs="Tahoma"/>
                            <w:sz w:val="18"/>
                            <w:szCs w:val="18"/>
                          </w:rPr>
                          <w:t xml:space="preserve"> beretning</w:t>
                        </w:r>
                      </w:p>
                      <w:p w14:paraId="2184CA9F" w14:textId="77777777" w:rsidR="009C7699" w:rsidRPr="005A15AB" w:rsidRDefault="005642AF" w:rsidP="004141C6">
                        <w:pPr>
                          <w:pStyle w:val="Listeafsnit"/>
                          <w:numPr>
                            <w:ilvl w:val="0"/>
                            <w:numId w:val="3"/>
                          </w:numPr>
                          <w:rPr>
                            <w:rFonts w:ascii="Verdana" w:eastAsia="Times New Roman" w:hAnsi="Verdana"/>
                            <w:sz w:val="18"/>
                            <w:szCs w:val="18"/>
                          </w:rPr>
                        </w:pPr>
                        <w:r w:rsidRPr="005A15AB">
                          <w:rPr>
                            <w:rFonts w:ascii="Verdana" w:eastAsia="Times New Roman" w:hAnsi="Verdana" w:cs="Tahoma"/>
                            <w:sz w:val="18"/>
                            <w:szCs w:val="18"/>
                          </w:rPr>
                          <w:t xml:space="preserve">Aktivitetsudvalgenes </w:t>
                        </w:r>
                        <w:r w:rsidR="009C7699" w:rsidRPr="005A15AB">
                          <w:rPr>
                            <w:rFonts w:ascii="Verdana" w:eastAsia="Times New Roman" w:hAnsi="Verdana" w:cs="Tahoma"/>
                            <w:sz w:val="18"/>
                            <w:szCs w:val="18"/>
                          </w:rPr>
                          <w:t>beretning</w:t>
                        </w:r>
                      </w:p>
                      <w:p w14:paraId="7E5E0A6D" w14:textId="56E953D0" w:rsidR="009C7699" w:rsidRPr="00F85DF0" w:rsidRDefault="005642AF" w:rsidP="004141C6">
                        <w:pPr>
                          <w:pStyle w:val="Listeafsnit"/>
                          <w:numPr>
                            <w:ilvl w:val="0"/>
                            <w:numId w:val="3"/>
                          </w:numPr>
                          <w:rPr>
                            <w:rFonts w:ascii="Verdana" w:eastAsia="Times New Roman" w:hAnsi="Verdana"/>
                            <w:sz w:val="18"/>
                            <w:szCs w:val="18"/>
                          </w:rPr>
                        </w:pPr>
                        <w:r w:rsidRPr="00F85DF0">
                          <w:rPr>
                            <w:rFonts w:ascii="Verdana" w:eastAsia="Times New Roman" w:hAnsi="Verdana" w:cs="Tahoma"/>
                            <w:sz w:val="18"/>
                            <w:szCs w:val="18"/>
                          </w:rPr>
                          <w:t>Fremlæggelse og godkendelse af</w:t>
                        </w:r>
                        <w:r w:rsidR="00CD4872" w:rsidRPr="00F85DF0">
                          <w:rPr>
                            <w:rFonts w:ascii="Verdana" w:eastAsia="Times New Roman" w:hAnsi="Verdana" w:cs="Tahoma"/>
                            <w:sz w:val="18"/>
                            <w:szCs w:val="18"/>
                          </w:rPr>
                          <w:t xml:space="preserve"> det samlede års</w:t>
                        </w:r>
                        <w:r w:rsidR="002B20B3" w:rsidRPr="00F85DF0">
                          <w:rPr>
                            <w:rFonts w:ascii="Verdana" w:eastAsia="Times New Roman" w:hAnsi="Verdana" w:cs="Tahoma"/>
                            <w:sz w:val="18"/>
                            <w:szCs w:val="18"/>
                          </w:rPr>
                          <w:t>regnskab</w:t>
                        </w:r>
                        <w:r w:rsidR="00CD4872" w:rsidRPr="00F85DF0">
                          <w:rPr>
                            <w:rFonts w:ascii="Verdana" w:eastAsia="Times New Roman" w:hAnsi="Verdana" w:cs="Tahoma"/>
                            <w:sz w:val="18"/>
                            <w:szCs w:val="18"/>
                          </w:rPr>
                          <w:t xml:space="preserve"> for foreningen</w:t>
                        </w:r>
                      </w:p>
                      <w:p w14:paraId="657AABCF" w14:textId="71200844" w:rsidR="00883412" w:rsidRPr="00F85DF0" w:rsidRDefault="0037039A" w:rsidP="004141C6">
                        <w:pPr>
                          <w:pStyle w:val="Listeafsnit"/>
                          <w:numPr>
                            <w:ilvl w:val="0"/>
                            <w:numId w:val="3"/>
                          </w:numPr>
                          <w:rPr>
                            <w:rFonts w:ascii="Verdana" w:eastAsia="Times New Roman" w:hAnsi="Verdana"/>
                            <w:sz w:val="18"/>
                            <w:szCs w:val="18"/>
                          </w:rPr>
                        </w:pPr>
                        <w:r w:rsidRPr="00F85DF0">
                          <w:rPr>
                            <w:rFonts w:ascii="Verdana" w:eastAsia="Times New Roman" w:hAnsi="Verdana" w:cs="Tahoma"/>
                            <w:sz w:val="18"/>
                            <w:szCs w:val="18"/>
                          </w:rPr>
                          <w:t>Fremlæggelse og orientering</w:t>
                        </w:r>
                        <w:r w:rsidR="006A4117">
                          <w:rPr>
                            <w:rFonts w:ascii="Verdana" w:eastAsia="Times New Roman" w:hAnsi="Verdana" w:cs="Tahoma"/>
                            <w:sz w:val="18"/>
                            <w:szCs w:val="18"/>
                          </w:rPr>
                          <w:t xml:space="preserve"> af budget for det følgende år</w:t>
                        </w:r>
                      </w:p>
                      <w:p w14:paraId="78C3018A" w14:textId="77777777" w:rsidR="009C7699" w:rsidRPr="00F85DF0" w:rsidRDefault="005642AF" w:rsidP="004141C6">
                        <w:pPr>
                          <w:pStyle w:val="Listeafsnit"/>
                          <w:numPr>
                            <w:ilvl w:val="0"/>
                            <w:numId w:val="3"/>
                          </w:numPr>
                          <w:rPr>
                            <w:rFonts w:ascii="Verdana" w:eastAsia="Times New Roman" w:hAnsi="Verdana"/>
                            <w:sz w:val="18"/>
                            <w:szCs w:val="18"/>
                          </w:rPr>
                        </w:pPr>
                        <w:r w:rsidRPr="00F85DF0">
                          <w:rPr>
                            <w:rFonts w:ascii="Verdana" w:eastAsia="Times New Roman" w:hAnsi="Verdana"/>
                            <w:sz w:val="18"/>
                            <w:szCs w:val="18"/>
                          </w:rPr>
                          <w:t xml:space="preserve">Behandling af </w:t>
                        </w:r>
                        <w:r w:rsidRPr="00F85DF0">
                          <w:rPr>
                            <w:rFonts w:ascii="Verdana" w:eastAsia="Times New Roman" w:hAnsi="Verdana" w:cs="Tahoma"/>
                            <w:sz w:val="18"/>
                            <w:szCs w:val="18"/>
                          </w:rPr>
                          <w:t>i</w:t>
                        </w:r>
                        <w:r w:rsidR="009C7699" w:rsidRPr="00F85DF0">
                          <w:rPr>
                            <w:rFonts w:ascii="Verdana" w:eastAsia="Times New Roman" w:hAnsi="Verdana" w:cs="Tahoma"/>
                            <w:sz w:val="18"/>
                            <w:szCs w:val="18"/>
                          </w:rPr>
                          <w:t>ndkomne forslag</w:t>
                        </w:r>
                      </w:p>
                      <w:p w14:paraId="00D9F20C" w14:textId="74EA0D24" w:rsidR="0037039A" w:rsidRPr="005A15AB" w:rsidRDefault="0037039A" w:rsidP="004141C6">
                        <w:pPr>
                          <w:pStyle w:val="Listeafsnit"/>
                          <w:numPr>
                            <w:ilvl w:val="0"/>
                            <w:numId w:val="3"/>
                          </w:numPr>
                          <w:rPr>
                            <w:rFonts w:ascii="Verdana" w:eastAsia="Times New Roman" w:hAnsi="Verdana"/>
                            <w:sz w:val="18"/>
                            <w:szCs w:val="18"/>
                          </w:rPr>
                        </w:pPr>
                        <w:r w:rsidRPr="005A15AB">
                          <w:rPr>
                            <w:rFonts w:ascii="Verdana" w:eastAsia="Times New Roman" w:hAnsi="Verdana" w:cs="Tahoma"/>
                            <w:sz w:val="18"/>
                            <w:szCs w:val="18"/>
                          </w:rPr>
                          <w:t>Behandling om optagelse og nedlæggelse af aktivitetsudvalg</w:t>
                        </w:r>
                      </w:p>
                      <w:p w14:paraId="6C1EF468" w14:textId="1D971646" w:rsidR="009C7699" w:rsidRPr="003B4C1E" w:rsidRDefault="009C7699" w:rsidP="004141C6">
                        <w:pPr>
                          <w:pStyle w:val="Listeafsnit"/>
                          <w:numPr>
                            <w:ilvl w:val="0"/>
                            <w:numId w:val="3"/>
                          </w:numPr>
                          <w:rPr>
                            <w:rFonts w:ascii="Verdana" w:eastAsia="Times New Roman" w:hAnsi="Verdana"/>
                            <w:sz w:val="18"/>
                            <w:szCs w:val="18"/>
                          </w:rPr>
                        </w:pPr>
                        <w:r w:rsidRPr="003B4C1E">
                          <w:rPr>
                            <w:rFonts w:ascii="Verdana" w:eastAsia="Times New Roman" w:hAnsi="Verdana" w:cs="Tahoma"/>
                            <w:sz w:val="18"/>
                            <w:szCs w:val="18"/>
                          </w:rPr>
                          <w:t>V</w:t>
                        </w:r>
                        <w:r w:rsidR="006A4117">
                          <w:rPr>
                            <w:rFonts w:ascii="Verdana" w:eastAsia="Times New Roman" w:hAnsi="Verdana" w:cs="Tahoma"/>
                            <w:sz w:val="18"/>
                            <w:szCs w:val="18"/>
                          </w:rPr>
                          <w:t>alg til formandsskab og suppleanter</w:t>
                        </w:r>
                      </w:p>
                      <w:p w14:paraId="7A931B8F" w14:textId="483E3A85" w:rsidR="009C7699" w:rsidRPr="00F85DF0" w:rsidRDefault="00CD4872" w:rsidP="004141C6">
                        <w:pPr>
                          <w:pStyle w:val="Listeafsnit"/>
                          <w:numPr>
                            <w:ilvl w:val="0"/>
                            <w:numId w:val="3"/>
                          </w:numPr>
                          <w:rPr>
                            <w:rFonts w:ascii="Verdana" w:eastAsia="Times New Roman" w:hAnsi="Verdana"/>
                            <w:sz w:val="18"/>
                            <w:szCs w:val="18"/>
                          </w:rPr>
                        </w:pPr>
                        <w:r w:rsidRPr="00F85DF0">
                          <w:rPr>
                            <w:rFonts w:ascii="Verdana" w:eastAsia="Times New Roman" w:hAnsi="Verdana" w:cs="Tahoma"/>
                            <w:sz w:val="18"/>
                            <w:szCs w:val="18"/>
                          </w:rPr>
                          <w:t>Valg af 2 kritiske revisorer</w:t>
                        </w:r>
                      </w:p>
                      <w:p w14:paraId="1722C8F9" w14:textId="7F912D4B" w:rsidR="00E32EDC" w:rsidRPr="005A15AB" w:rsidRDefault="009C7699" w:rsidP="00E32EDC">
                        <w:pPr>
                          <w:pStyle w:val="Listeafsnit"/>
                          <w:numPr>
                            <w:ilvl w:val="0"/>
                            <w:numId w:val="3"/>
                          </w:numPr>
                          <w:rPr>
                            <w:rFonts w:ascii="Verdana" w:eastAsia="Times New Roman" w:hAnsi="Verdana"/>
                            <w:sz w:val="18"/>
                            <w:szCs w:val="18"/>
                          </w:rPr>
                        </w:pPr>
                        <w:r w:rsidRPr="005A15AB">
                          <w:rPr>
                            <w:rFonts w:ascii="Verdana" w:eastAsia="Times New Roman" w:hAnsi="Verdana" w:cs="Tahoma"/>
                            <w:sz w:val="18"/>
                            <w:szCs w:val="18"/>
                          </w:rPr>
                          <w:t>Eventuelt</w:t>
                        </w:r>
                      </w:p>
                      <w:p w14:paraId="10971013" w14:textId="2EB25FEA" w:rsidR="009C7699" w:rsidRPr="005A15AB" w:rsidRDefault="009C7699" w:rsidP="004141C6">
                        <w:pPr>
                          <w:spacing w:before="100" w:beforeAutospacing="1"/>
                          <w:rPr>
                            <w:rFonts w:ascii="Verdana" w:eastAsia="Times New Roman" w:hAnsi="Verdana"/>
                            <w:color w:val="000000" w:themeColor="text1"/>
                            <w:sz w:val="18"/>
                            <w:szCs w:val="18"/>
                          </w:rPr>
                        </w:pPr>
                        <w:r w:rsidRPr="005A15AB">
                          <w:rPr>
                            <w:rFonts w:ascii="Verdana" w:eastAsia="Times New Roman" w:hAnsi="Verdana" w:cs="Tahoma"/>
                            <w:sz w:val="18"/>
                            <w:szCs w:val="18"/>
                          </w:rPr>
                          <w:t>All</w:t>
                        </w:r>
                        <w:r w:rsidR="00022097" w:rsidRPr="005A15AB">
                          <w:rPr>
                            <w:rFonts w:ascii="Verdana" w:eastAsia="Times New Roman" w:hAnsi="Verdana" w:cs="Tahoma"/>
                            <w:sz w:val="18"/>
                            <w:szCs w:val="18"/>
                          </w:rPr>
                          <w:t>e beslutninger</w:t>
                        </w:r>
                        <w:r w:rsidR="004141C6" w:rsidRPr="005A15AB">
                          <w:rPr>
                            <w:rFonts w:ascii="Verdana" w:eastAsia="Times New Roman" w:hAnsi="Verdana" w:cs="Tahoma"/>
                            <w:sz w:val="18"/>
                            <w:szCs w:val="18"/>
                          </w:rPr>
                          <w:t xml:space="preserve"> </w:t>
                        </w:r>
                        <w:r w:rsidRPr="005A15AB">
                          <w:rPr>
                            <w:rFonts w:ascii="Verdana" w:eastAsia="Times New Roman" w:hAnsi="Verdana" w:cs="Tahoma"/>
                            <w:sz w:val="18"/>
                            <w:szCs w:val="18"/>
                          </w:rPr>
                          <w:t>afgøres ved sim</w:t>
                        </w:r>
                        <w:r w:rsidR="00022097" w:rsidRPr="005A15AB">
                          <w:rPr>
                            <w:rFonts w:ascii="Verdana" w:eastAsia="Times New Roman" w:hAnsi="Verdana" w:cs="Tahoma"/>
                            <w:sz w:val="18"/>
                            <w:szCs w:val="18"/>
                          </w:rPr>
                          <w:t>pelt stemmeflertal med undtagelse af beslutning om vedtægtsændringer, hvortil der kræves 2/3 af de afgivne stemmer.</w:t>
                        </w:r>
                        <w:r w:rsidR="00C9310E" w:rsidRPr="005A15AB">
                          <w:rPr>
                            <w:rFonts w:ascii="Verdana" w:eastAsia="Times New Roman" w:hAnsi="Verdana" w:cs="Tahoma"/>
                            <w:sz w:val="18"/>
                            <w:szCs w:val="18"/>
                          </w:rPr>
                          <w:t xml:space="preserve"> </w:t>
                        </w:r>
                        <w:r w:rsidR="002A386B" w:rsidRPr="003B4C1E">
                          <w:rPr>
                            <w:rFonts w:ascii="Verdana" w:eastAsia="Times New Roman" w:hAnsi="Verdana" w:cs="Tahoma"/>
                            <w:color w:val="000000" w:themeColor="text1"/>
                            <w:sz w:val="18"/>
                            <w:szCs w:val="18"/>
                          </w:rPr>
                          <w:t>Ved stemmelighed er forslaget bortfaldet</w:t>
                        </w:r>
                        <w:r w:rsidR="002A386B" w:rsidRPr="005A15AB">
                          <w:rPr>
                            <w:rFonts w:ascii="Verdana" w:eastAsia="Times New Roman" w:hAnsi="Verdana" w:cs="Tahoma"/>
                            <w:color w:val="000000" w:themeColor="text1"/>
                            <w:sz w:val="18"/>
                            <w:szCs w:val="18"/>
                          </w:rPr>
                          <w:t>.</w:t>
                        </w:r>
                      </w:p>
                      <w:p w14:paraId="3ADB1396" w14:textId="759AA3F6" w:rsidR="009C7699" w:rsidRPr="005A15AB" w:rsidRDefault="00E63611" w:rsidP="00E6275E">
                        <w:pPr>
                          <w:rPr>
                            <w:rFonts w:ascii="Verdana" w:eastAsia="Times New Roman" w:hAnsi="Verdana" w:cs="Tahoma"/>
                            <w:sz w:val="18"/>
                            <w:szCs w:val="18"/>
                          </w:rPr>
                        </w:pPr>
                        <w:r w:rsidRPr="003B4C1E">
                          <w:rPr>
                            <w:rFonts w:ascii="Verdana" w:eastAsia="Times New Roman" w:hAnsi="Verdana" w:cs="Tahoma"/>
                            <w:sz w:val="18"/>
                            <w:szCs w:val="18"/>
                          </w:rPr>
                          <w:t>Alle a</w:t>
                        </w:r>
                        <w:r w:rsidR="009C7699" w:rsidRPr="003B4C1E">
                          <w:rPr>
                            <w:rFonts w:ascii="Verdana" w:eastAsia="Times New Roman" w:hAnsi="Verdana" w:cs="Tahoma"/>
                            <w:sz w:val="18"/>
                            <w:szCs w:val="18"/>
                          </w:rPr>
                          <w:t>fstemning</w:t>
                        </w:r>
                        <w:r w:rsidRPr="003B4C1E">
                          <w:rPr>
                            <w:rFonts w:ascii="Verdana" w:eastAsia="Times New Roman" w:hAnsi="Verdana" w:cs="Tahoma"/>
                            <w:sz w:val="18"/>
                            <w:szCs w:val="18"/>
                          </w:rPr>
                          <w:t>er</w:t>
                        </w:r>
                        <w:r w:rsidRPr="005A15AB">
                          <w:rPr>
                            <w:rFonts w:ascii="Verdana" w:eastAsia="Times New Roman" w:hAnsi="Verdana" w:cs="Tahoma"/>
                            <w:sz w:val="18"/>
                            <w:szCs w:val="18"/>
                          </w:rPr>
                          <w:t xml:space="preserve"> sker mundtlig, </w:t>
                        </w:r>
                        <w:r w:rsidRPr="003B4C1E">
                          <w:rPr>
                            <w:rFonts w:ascii="Verdana" w:eastAsia="Times New Roman" w:hAnsi="Verdana" w:cs="Tahoma"/>
                            <w:sz w:val="18"/>
                            <w:szCs w:val="18"/>
                          </w:rPr>
                          <w:t>såfremt ingen</w:t>
                        </w:r>
                        <w:r w:rsidR="00B62B15" w:rsidRPr="003B4C1E">
                          <w:rPr>
                            <w:rFonts w:ascii="Verdana" w:eastAsia="Times New Roman" w:hAnsi="Verdana" w:cs="Tahoma"/>
                            <w:sz w:val="18"/>
                            <w:szCs w:val="18"/>
                          </w:rPr>
                          <w:t xml:space="preserve"> af de fremmødte ved årsmødet</w:t>
                        </w:r>
                        <w:r w:rsidRPr="003B4C1E">
                          <w:rPr>
                            <w:rFonts w:ascii="Verdana" w:eastAsia="Times New Roman" w:hAnsi="Verdana" w:cs="Tahoma"/>
                            <w:sz w:val="18"/>
                            <w:szCs w:val="18"/>
                          </w:rPr>
                          <w:t xml:space="preserve"> ønske</w:t>
                        </w:r>
                        <w:r w:rsidR="00B62B15" w:rsidRPr="003B4C1E">
                          <w:rPr>
                            <w:rFonts w:ascii="Verdana" w:eastAsia="Times New Roman" w:hAnsi="Verdana" w:cs="Tahoma"/>
                            <w:sz w:val="18"/>
                            <w:szCs w:val="18"/>
                          </w:rPr>
                          <w:t>r</w:t>
                        </w:r>
                        <w:r w:rsidRPr="003B4C1E">
                          <w:rPr>
                            <w:rFonts w:ascii="Verdana" w:eastAsia="Times New Roman" w:hAnsi="Verdana" w:cs="Tahoma"/>
                            <w:sz w:val="18"/>
                            <w:szCs w:val="18"/>
                          </w:rPr>
                          <w:t xml:space="preserve"> skriftlig afstemning</w:t>
                        </w:r>
                        <w:r w:rsidR="003B4C1E">
                          <w:rPr>
                            <w:rFonts w:ascii="Verdana" w:eastAsia="Times New Roman" w:hAnsi="Verdana" w:cs="Tahoma"/>
                            <w:sz w:val="18"/>
                            <w:szCs w:val="18"/>
                          </w:rPr>
                          <w:t>.</w:t>
                        </w:r>
                      </w:p>
                      <w:p w14:paraId="018B28C1" w14:textId="77777777" w:rsidR="00022097" w:rsidRPr="005A15AB" w:rsidRDefault="00022097" w:rsidP="00E6275E">
                        <w:pPr>
                          <w:rPr>
                            <w:rFonts w:ascii="Verdana" w:eastAsia="Times New Roman" w:hAnsi="Verdana"/>
                            <w:sz w:val="18"/>
                            <w:szCs w:val="18"/>
                          </w:rPr>
                        </w:pPr>
                        <w:r w:rsidRPr="005A15AB">
                          <w:rPr>
                            <w:rFonts w:ascii="Verdana" w:eastAsia="Times New Roman" w:hAnsi="Verdana" w:cs="Tahoma"/>
                            <w:sz w:val="18"/>
                            <w:szCs w:val="18"/>
                          </w:rPr>
                          <w:lastRenderedPageBreak/>
                          <w:t>Beslutning om vedtægtsændringer skal ske på baggrund af skriftlig afstemning.</w:t>
                        </w:r>
                      </w:p>
                      <w:p w14:paraId="005F55C3" w14:textId="77777777" w:rsidR="001338EF" w:rsidRPr="005A15AB" w:rsidRDefault="001338EF" w:rsidP="00E6275E">
                        <w:pPr>
                          <w:ind w:left="283" w:hanging="283"/>
                          <w:rPr>
                            <w:rFonts w:ascii="Verdana" w:eastAsia="Times New Roman" w:hAnsi="Verdana" w:cs="Tahoma"/>
                            <w:sz w:val="18"/>
                            <w:szCs w:val="18"/>
                          </w:rPr>
                        </w:pPr>
                      </w:p>
                      <w:p w14:paraId="7DF80312" w14:textId="7AA45A2B" w:rsidR="00365AB7" w:rsidRPr="005A15AB" w:rsidRDefault="00BF686A" w:rsidP="00E22818">
                        <w:pPr>
                          <w:rPr>
                            <w:rFonts w:ascii="Verdana" w:eastAsia="Times New Roman" w:hAnsi="Verdana" w:cs="Tahoma"/>
                            <w:b/>
                            <w:sz w:val="18"/>
                            <w:szCs w:val="18"/>
                          </w:rPr>
                        </w:pPr>
                        <w:r>
                          <w:rPr>
                            <w:rFonts w:ascii="Verdana" w:eastAsia="Times New Roman" w:hAnsi="Verdana" w:cs="Tahoma"/>
                            <w:b/>
                            <w:sz w:val="18"/>
                            <w:szCs w:val="18"/>
                          </w:rPr>
                          <w:t>§ 8</w:t>
                        </w:r>
                        <w:r w:rsidR="005F7169" w:rsidRPr="005A15AB">
                          <w:rPr>
                            <w:rFonts w:ascii="Verdana" w:eastAsia="Times New Roman" w:hAnsi="Verdana" w:cs="Tahoma"/>
                            <w:b/>
                            <w:sz w:val="18"/>
                            <w:szCs w:val="18"/>
                          </w:rPr>
                          <w:t xml:space="preserve">: </w:t>
                        </w:r>
                        <w:r w:rsidR="00F85DF0">
                          <w:rPr>
                            <w:rFonts w:ascii="Verdana" w:eastAsia="Times New Roman" w:hAnsi="Verdana" w:cs="Tahoma"/>
                            <w:b/>
                            <w:sz w:val="18"/>
                            <w:szCs w:val="18"/>
                          </w:rPr>
                          <w:t>FORMANDSKABET</w:t>
                        </w:r>
                      </w:p>
                      <w:p w14:paraId="2E9AC9E5" w14:textId="38D783FD" w:rsidR="00365AB7" w:rsidRDefault="006A4117" w:rsidP="00E22818">
                        <w:pPr>
                          <w:rPr>
                            <w:rFonts w:ascii="Verdana" w:eastAsia="Times New Roman" w:hAnsi="Verdana" w:cs="Tahoma"/>
                            <w:sz w:val="18"/>
                            <w:szCs w:val="18"/>
                          </w:rPr>
                        </w:pPr>
                        <w:r>
                          <w:rPr>
                            <w:rFonts w:ascii="Verdana" w:eastAsia="Times New Roman" w:hAnsi="Verdana" w:cs="Tahoma"/>
                            <w:sz w:val="18"/>
                            <w:szCs w:val="18"/>
                          </w:rPr>
                          <w:t>Formandsskabet består af de på årsmødet medlemsvalgte repræsentanter. Formandskabet er den højeste myndighed mellem 2 årsmøder.</w:t>
                        </w:r>
                        <w:r w:rsidR="009A15BD">
                          <w:rPr>
                            <w:rFonts w:ascii="Verdana" w:eastAsia="Times New Roman" w:hAnsi="Verdana" w:cs="Tahoma"/>
                            <w:sz w:val="18"/>
                            <w:szCs w:val="18"/>
                          </w:rPr>
                          <w:t xml:space="preserve"> Formandsskabet konstituerer sig med en formand, økonomiansvarlig og aktivitetsansvarlig.</w:t>
                        </w:r>
                      </w:p>
                      <w:p w14:paraId="106407A8" w14:textId="60A54482" w:rsidR="00BF686A" w:rsidRPr="005A15AB" w:rsidRDefault="00BF686A" w:rsidP="00E22818">
                        <w:pPr>
                          <w:rPr>
                            <w:rFonts w:ascii="Verdana" w:eastAsia="Times New Roman" w:hAnsi="Verdana" w:cs="Tahoma"/>
                            <w:sz w:val="18"/>
                            <w:szCs w:val="18"/>
                          </w:rPr>
                        </w:pPr>
                        <w:r>
                          <w:rPr>
                            <w:rFonts w:ascii="Verdana" w:eastAsia="Times New Roman" w:hAnsi="Verdana" w:cs="Tahoma"/>
                            <w:sz w:val="18"/>
                            <w:szCs w:val="18"/>
                          </w:rPr>
                          <w:t>Skulle et medlem af formandsskabet gå af i utide, indtræder den valgte suppleant i formandsskabet.</w:t>
                        </w:r>
                      </w:p>
                      <w:p w14:paraId="03400F84" w14:textId="0C4B9979" w:rsidR="00961445" w:rsidRPr="005A15AB" w:rsidRDefault="00F85DF0" w:rsidP="00E22818">
                        <w:pPr>
                          <w:rPr>
                            <w:rFonts w:ascii="Verdana" w:eastAsia="Times New Roman" w:hAnsi="Verdana" w:cs="Tahoma"/>
                            <w:sz w:val="18"/>
                            <w:szCs w:val="18"/>
                          </w:rPr>
                        </w:pPr>
                        <w:r>
                          <w:rPr>
                            <w:rFonts w:ascii="Verdana" w:eastAsia="Times New Roman" w:hAnsi="Verdana" w:cs="Tahoma"/>
                            <w:sz w:val="18"/>
                            <w:szCs w:val="18"/>
                          </w:rPr>
                          <w:t xml:space="preserve">Formandskabet </w:t>
                        </w:r>
                        <w:r w:rsidR="005A15AB" w:rsidRPr="00F85DF0">
                          <w:rPr>
                            <w:rFonts w:ascii="Verdana" w:eastAsia="Times New Roman" w:hAnsi="Verdana" w:cs="Tahoma"/>
                            <w:sz w:val="18"/>
                            <w:szCs w:val="18"/>
                          </w:rPr>
                          <w:t>tegner og</w:t>
                        </w:r>
                        <w:r w:rsidR="00961445" w:rsidRPr="00F85DF0">
                          <w:rPr>
                            <w:rFonts w:ascii="Verdana" w:eastAsia="Times New Roman" w:hAnsi="Verdana" w:cs="Tahoma"/>
                            <w:sz w:val="18"/>
                            <w:szCs w:val="18"/>
                          </w:rPr>
                          <w:t xml:space="preserve"> repræsenterer</w:t>
                        </w:r>
                        <w:r w:rsidR="00102815" w:rsidRPr="00F85DF0">
                          <w:rPr>
                            <w:rFonts w:ascii="Verdana" w:eastAsia="Times New Roman" w:hAnsi="Verdana" w:cs="Tahoma"/>
                            <w:sz w:val="18"/>
                            <w:szCs w:val="18"/>
                          </w:rPr>
                          <w:t xml:space="preserve"> til dagligt</w:t>
                        </w:r>
                        <w:r w:rsidR="00961445" w:rsidRPr="00F85DF0">
                          <w:rPr>
                            <w:rFonts w:ascii="Verdana" w:eastAsia="Times New Roman" w:hAnsi="Verdana" w:cs="Tahoma"/>
                            <w:sz w:val="18"/>
                            <w:szCs w:val="18"/>
                          </w:rPr>
                          <w:t xml:space="preserve"> foreningen udadtil</w:t>
                        </w:r>
                        <w:r w:rsidR="00961445" w:rsidRPr="005A15AB">
                          <w:rPr>
                            <w:rFonts w:ascii="Verdana" w:eastAsia="Times New Roman" w:hAnsi="Verdana" w:cs="Tahoma"/>
                            <w:sz w:val="18"/>
                            <w:szCs w:val="18"/>
                          </w:rPr>
                          <w:t>, og fører de nødvendige forhandlinger med offentlige myndigheder og andre organisationer.</w:t>
                        </w:r>
                      </w:p>
                      <w:p w14:paraId="4B9FECB5" w14:textId="2A07D5ED" w:rsidR="00CB7F47" w:rsidRPr="005A15AB" w:rsidRDefault="00F85DF0" w:rsidP="00E22818">
                        <w:pPr>
                          <w:rPr>
                            <w:rFonts w:ascii="Verdana" w:eastAsia="Times New Roman" w:hAnsi="Verdana" w:cs="Tahoma"/>
                            <w:sz w:val="18"/>
                            <w:szCs w:val="18"/>
                          </w:rPr>
                        </w:pPr>
                        <w:r>
                          <w:rPr>
                            <w:rFonts w:ascii="Verdana" w:eastAsia="Times New Roman" w:hAnsi="Verdana" w:cs="Tahoma"/>
                            <w:sz w:val="18"/>
                            <w:szCs w:val="18"/>
                          </w:rPr>
                          <w:t xml:space="preserve">Formandskabet </w:t>
                        </w:r>
                        <w:r w:rsidR="00CB7F47" w:rsidRPr="005A15AB">
                          <w:rPr>
                            <w:rFonts w:ascii="Verdana" w:eastAsia="Times New Roman" w:hAnsi="Verdana" w:cs="Tahoma"/>
                            <w:sz w:val="18"/>
                            <w:szCs w:val="18"/>
                          </w:rPr>
                          <w:t>fordeler</w:t>
                        </w:r>
                        <w:r w:rsidR="00102815" w:rsidRPr="005A15AB">
                          <w:rPr>
                            <w:rFonts w:ascii="Verdana" w:eastAsia="Times New Roman" w:hAnsi="Verdana" w:cs="Tahoma"/>
                            <w:sz w:val="18"/>
                            <w:szCs w:val="18"/>
                          </w:rPr>
                          <w:t xml:space="preserve"> selv</w:t>
                        </w:r>
                        <w:r w:rsidR="00CB7F47" w:rsidRPr="005A15AB">
                          <w:rPr>
                            <w:rFonts w:ascii="Verdana" w:eastAsia="Times New Roman" w:hAnsi="Verdana" w:cs="Tahoma"/>
                            <w:sz w:val="18"/>
                            <w:szCs w:val="18"/>
                          </w:rPr>
                          <w:t xml:space="preserve"> opgaver og ansvar mellem sig.</w:t>
                        </w:r>
                      </w:p>
                      <w:p w14:paraId="20394616" w14:textId="77777777" w:rsidR="00BF686A" w:rsidRDefault="00F85DF0" w:rsidP="004857D6">
                        <w:pPr>
                          <w:ind w:left="284" w:hanging="284"/>
                          <w:rPr>
                            <w:rFonts w:ascii="Verdana" w:eastAsia="Times New Roman" w:hAnsi="Verdana" w:cs="Tahoma"/>
                            <w:sz w:val="18"/>
                            <w:szCs w:val="18"/>
                          </w:rPr>
                        </w:pPr>
                        <w:r>
                          <w:rPr>
                            <w:rFonts w:ascii="Verdana" w:eastAsia="Times New Roman" w:hAnsi="Verdana" w:cs="Tahoma"/>
                            <w:sz w:val="18"/>
                            <w:szCs w:val="18"/>
                          </w:rPr>
                          <w:t>Formandskabet</w:t>
                        </w:r>
                        <w:r w:rsidR="00961445" w:rsidRPr="005A15AB">
                          <w:rPr>
                            <w:rFonts w:ascii="Verdana" w:eastAsia="Times New Roman" w:hAnsi="Verdana" w:cs="Tahoma"/>
                            <w:sz w:val="18"/>
                            <w:szCs w:val="18"/>
                          </w:rPr>
                          <w:t xml:space="preserve"> har</w:t>
                        </w:r>
                        <w:r w:rsidR="00CB7F47" w:rsidRPr="005A15AB">
                          <w:rPr>
                            <w:rFonts w:ascii="Verdana" w:eastAsia="Times New Roman" w:hAnsi="Verdana" w:cs="Tahoma"/>
                            <w:sz w:val="18"/>
                            <w:szCs w:val="18"/>
                          </w:rPr>
                          <w:t xml:space="preserve"> derudover</w:t>
                        </w:r>
                        <w:r w:rsidR="00961445" w:rsidRPr="005A15AB">
                          <w:rPr>
                            <w:rFonts w:ascii="Verdana" w:eastAsia="Times New Roman" w:hAnsi="Verdana" w:cs="Tahoma"/>
                            <w:sz w:val="18"/>
                            <w:szCs w:val="18"/>
                          </w:rPr>
                          <w:t xml:space="preserve"> ansvar for</w:t>
                        </w:r>
                        <w:r w:rsidR="00DF5185" w:rsidRPr="005A15AB">
                          <w:rPr>
                            <w:rFonts w:ascii="Verdana" w:eastAsia="Times New Roman" w:hAnsi="Verdana" w:cs="Tahoma"/>
                            <w:sz w:val="18"/>
                            <w:szCs w:val="18"/>
                          </w:rPr>
                          <w:t xml:space="preserve"> </w:t>
                        </w:r>
                        <w:r w:rsidR="00961445" w:rsidRPr="005A15AB">
                          <w:rPr>
                            <w:rFonts w:ascii="Verdana" w:eastAsia="Times New Roman" w:hAnsi="Verdana" w:cs="Tahoma"/>
                            <w:sz w:val="18"/>
                            <w:szCs w:val="18"/>
                          </w:rPr>
                          <w:t>indkalde</w:t>
                        </w:r>
                        <w:r w:rsidR="00CB7F47" w:rsidRPr="005A15AB">
                          <w:rPr>
                            <w:rFonts w:ascii="Verdana" w:eastAsia="Times New Roman" w:hAnsi="Verdana" w:cs="Tahoma"/>
                            <w:sz w:val="18"/>
                            <w:szCs w:val="18"/>
                          </w:rPr>
                          <w:t>lse og afvikling af 2</w:t>
                        </w:r>
                        <w:r w:rsidR="006A4117">
                          <w:rPr>
                            <w:rFonts w:ascii="Verdana" w:eastAsia="Times New Roman" w:hAnsi="Verdana" w:cs="Tahoma"/>
                            <w:sz w:val="18"/>
                            <w:szCs w:val="18"/>
                          </w:rPr>
                          <w:t xml:space="preserve"> årlige møder </w:t>
                        </w:r>
                        <w:r w:rsidR="00BF686A">
                          <w:rPr>
                            <w:rFonts w:ascii="Verdana" w:eastAsia="Times New Roman" w:hAnsi="Verdana" w:cs="Tahoma"/>
                            <w:sz w:val="18"/>
                            <w:szCs w:val="18"/>
                          </w:rPr>
                          <w:t xml:space="preserve">med </w:t>
                        </w:r>
                        <w:r w:rsidR="006A4117">
                          <w:rPr>
                            <w:rFonts w:ascii="Verdana" w:eastAsia="Times New Roman" w:hAnsi="Verdana" w:cs="Tahoma"/>
                            <w:sz w:val="18"/>
                            <w:szCs w:val="18"/>
                          </w:rPr>
                          <w:t>repræsentanter fra</w:t>
                        </w:r>
                      </w:p>
                      <w:p w14:paraId="4B74B88A" w14:textId="7171E874" w:rsidR="006A4117" w:rsidRDefault="009A15BD" w:rsidP="004857D6">
                        <w:pPr>
                          <w:ind w:left="284" w:hanging="284"/>
                          <w:rPr>
                            <w:rFonts w:ascii="Verdana" w:eastAsia="Times New Roman" w:hAnsi="Verdana" w:cs="Tahoma"/>
                            <w:sz w:val="18"/>
                            <w:szCs w:val="18"/>
                          </w:rPr>
                        </w:pPr>
                        <w:r>
                          <w:rPr>
                            <w:rFonts w:ascii="Verdana" w:eastAsia="Times New Roman" w:hAnsi="Verdana" w:cs="Tahoma"/>
                            <w:sz w:val="18"/>
                            <w:szCs w:val="18"/>
                          </w:rPr>
                          <w:t>de</w:t>
                        </w:r>
                        <w:r w:rsidR="00BF686A" w:rsidRPr="00BC73C4">
                          <w:rPr>
                            <w:rFonts w:ascii="Verdana" w:eastAsia="Times New Roman" w:hAnsi="Verdana" w:cs="Tahoma"/>
                            <w:color w:val="FF0000"/>
                            <w:sz w:val="18"/>
                            <w:szCs w:val="18"/>
                          </w:rPr>
                          <w:t xml:space="preserve"> </w:t>
                        </w:r>
                        <w:r w:rsidR="006A4117">
                          <w:rPr>
                            <w:rFonts w:ascii="Verdana" w:eastAsia="Times New Roman" w:hAnsi="Verdana" w:cs="Tahoma"/>
                            <w:sz w:val="18"/>
                            <w:szCs w:val="18"/>
                          </w:rPr>
                          <w:t xml:space="preserve">forskellige aktivitetsudvalg i foreningen, </w:t>
                        </w:r>
                        <w:r w:rsidR="00CB7F47" w:rsidRPr="005A15AB">
                          <w:rPr>
                            <w:rFonts w:ascii="Verdana" w:eastAsia="Times New Roman" w:hAnsi="Verdana" w:cs="Tahoma"/>
                            <w:sz w:val="18"/>
                            <w:szCs w:val="18"/>
                          </w:rPr>
                          <w:t>indkaldelse og afvikling af foreningens årsmøde,</w:t>
                        </w:r>
                        <w:r w:rsidR="004857D6" w:rsidRPr="005A15AB">
                          <w:rPr>
                            <w:rFonts w:ascii="Verdana" w:eastAsia="Times New Roman" w:hAnsi="Verdana" w:cs="Tahoma"/>
                            <w:sz w:val="18"/>
                            <w:szCs w:val="18"/>
                          </w:rPr>
                          <w:t xml:space="preserve"> udarbejdelse af</w:t>
                        </w:r>
                      </w:p>
                      <w:p w14:paraId="11206C16" w14:textId="77777777" w:rsidR="006A4117" w:rsidRDefault="004857D6" w:rsidP="004857D6">
                        <w:pPr>
                          <w:ind w:left="284" w:hanging="284"/>
                          <w:rPr>
                            <w:rFonts w:ascii="Verdana" w:eastAsia="Times New Roman" w:hAnsi="Verdana" w:cs="Tahoma"/>
                            <w:sz w:val="18"/>
                            <w:szCs w:val="18"/>
                          </w:rPr>
                        </w:pPr>
                        <w:r w:rsidRPr="005A15AB">
                          <w:rPr>
                            <w:rFonts w:ascii="Verdana" w:eastAsia="Times New Roman" w:hAnsi="Verdana" w:cs="Tahoma"/>
                            <w:sz w:val="18"/>
                            <w:szCs w:val="18"/>
                          </w:rPr>
                          <w:t>hovedbudget og</w:t>
                        </w:r>
                        <w:r w:rsidR="006A4117">
                          <w:rPr>
                            <w:rFonts w:ascii="Verdana" w:eastAsia="Times New Roman" w:hAnsi="Verdana" w:cs="Tahoma"/>
                            <w:sz w:val="18"/>
                            <w:szCs w:val="18"/>
                          </w:rPr>
                          <w:t xml:space="preserve"> </w:t>
                        </w:r>
                        <w:r w:rsidR="003D467F" w:rsidRPr="005A15AB">
                          <w:rPr>
                            <w:rFonts w:ascii="Verdana" w:eastAsia="Times New Roman" w:hAnsi="Verdana" w:cs="Tahoma"/>
                            <w:sz w:val="18"/>
                            <w:szCs w:val="18"/>
                          </w:rPr>
                          <w:t xml:space="preserve">koordinering </w:t>
                        </w:r>
                        <w:r w:rsidR="00D47CA1">
                          <w:rPr>
                            <w:rFonts w:ascii="Verdana" w:eastAsia="Times New Roman" w:hAnsi="Verdana" w:cs="Tahoma"/>
                            <w:sz w:val="18"/>
                            <w:szCs w:val="18"/>
                          </w:rPr>
                          <w:t xml:space="preserve">af alle </w:t>
                        </w:r>
                        <w:r w:rsidR="00D47CA1" w:rsidRPr="003B4C1E">
                          <w:rPr>
                            <w:rFonts w:ascii="Verdana" w:eastAsia="Times New Roman" w:hAnsi="Verdana" w:cs="Tahoma"/>
                            <w:sz w:val="18"/>
                            <w:szCs w:val="18"/>
                          </w:rPr>
                          <w:t>udvalgs</w:t>
                        </w:r>
                        <w:r w:rsidRPr="003B4C1E">
                          <w:rPr>
                            <w:rFonts w:ascii="Verdana" w:eastAsia="Times New Roman" w:hAnsi="Verdana" w:cs="Tahoma"/>
                            <w:sz w:val="18"/>
                            <w:szCs w:val="18"/>
                          </w:rPr>
                          <w:t>regnskaber</w:t>
                        </w:r>
                        <w:r w:rsidRPr="005A15AB">
                          <w:rPr>
                            <w:rFonts w:ascii="Verdana" w:eastAsia="Times New Roman" w:hAnsi="Verdana" w:cs="Tahoma"/>
                            <w:sz w:val="18"/>
                            <w:szCs w:val="18"/>
                          </w:rPr>
                          <w:t xml:space="preserve"> til regnskabsafslutning</w:t>
                        </w:r>
                        <w:r w:rsidR="00DF5185" w:rsidRPr="005A15AB">
                          <w:rPr>
                            <w:rFonts w:ascii="Verdana" w:eastAsia="Times New Roman" w:hAnsi="Verdana" w:cs="Tahoma"/>
                            <w:sz w:val="18"/>
                            <w:szCs w:val="18"/>
                          </w:rPr>
                          <w:t xml:space="preserve"> samt udarbejdelse af et </w:t>
                        </w:r>
                      </w:p>
                      <w:p w14:paraId="26D41762" w14:textId="2323026A" w:rsidR="004857D6" w:rsidRPr="005A15AB" w:rsidRDefault="00DF5185" w:rsidP="004857D6">
                        <w:pPr>
                          <w:ind w:left="284" w:hanging="284"/>
                          <w:rPr>
                            <w:rFonts w:ascii="Verdana" w:eastAsia="Times New Roman" w:hAnsi="Verdana"/>
                            <w:sz w:val="18"/>
                            <w:szCs w:val="18"/>
                          </w:rPr>
                        </w:pPr>
                        <w:r w:rsidRPr="005A15AB">
                          <w:rPr>
                            <w:rFonts w:ascii="Verdana" w:eastAsia="Times New Roman" w:hAnsi="Verdana" w:cs="Tahoma"/>
                            <w:sz w:val="18"/>
                            <w:szCs w:val="18"/>
                          </w:rPr>
                          <w:t>samlet årsregnskab.</w:t>
                        </w:r>
                      </w:p>
                      <w:p w14:paraId="3191DB73" w14:textId="17BE407C" w:rsidR="00961445" w:rsidRDefault="00CB7F47" w:rsidP="00DF5185">
                        <w:pPr>
                          <w:ind w:left="284" w:hanging="284"/>
                          <w:rPr>
                            <w:rFonts w:ascii="Verdana" w:eastAsia="Times New Roman" w:hAnsi="Verdana" w:cs="Tahoma"/>
                            <w:sz w:val="18"/>
                            <w:szCs w:val="18"/>
                          </w:rPr>
                        </w:pPr>
                        <w:r w:rsidRPr="005A15AB">
                          <w:rPr>
                            <w:rFonts w:ascii="Verdana" w:eastAsia="Times New Roman" w:hAnsi="Verdana" w:cs="Tahoma"/>
                            <w:sz w:val="18"/>
                            <w:szCs w:val="18"/>
                          </w:rPr>
                          <w:t>Der gives mulighed for køb</w:t>
                        </w:r>
                        <w:r w:rsidR="00102815" w:rsidRPr="005A15AB">
                          <w:rPr>
                            <w:rFonts w:ascii="Verdana" w:eastAsia="Times New Roman" w:hAnsi="Verdana" w:cs="Tahoma"/>
                            <w:sz w:val="18"/>
                            <w:szCs w:val="18"/>
                          </w:rPr>
                          <w:t xml:space="preserve"> af hjælp til økonomifunktionen efter </w:t>
                        </w:r>
                        <w:r w:rsidR="003B4C1E">
                          <w:rPr>
                            <w:rFonts w:ascii="Verdana" w:eastAsia="Times New Roman" w:hAnsi="Verdana" w:cs="Tahoma"/>
                            <w:sz w:val="18"/>
                            <w:szCs w:val="18"/>
                          </w:rPr>
                          <w:t xml:space="preserve">repræsentantskabets </w:t>
                        </w:r>
                        <w:r w:rsidR="00102815" w:rsidRPr="005A15AB">
                          <w:rPr>
                            <w:rFonts w:ascii="Verdana" w:eastAsia="Times New Roman" w:hAnsi="Verdana" w:cs="Tahoma"/>
                            <w:sz w:val="18"/>
                            <w:szCs w:val="18"/>
                          </w:rPr>
                          <w:t>godkendelse.</w:t>
                        </w:r>
                      </w:p>
                      <w:p w14:paraId="748C05D0" w14:textId="0C4D4B61" w:rsidR="006A4117" w:rsidRPr="005A15AB" w:rsidRDefault="006A4117" w:rsidP="006A4117">
                        <w:pPr>
                          <w:rPr>
                            <w:rFonts w:ascii="Verdana" w:eastAsia="Times New Roman" w:hAnsi="Verdana" w:cs="Tahoma"/>
                            <w:sz w:val="18"/>
                            <w:szCs w:val="18"/>
                          </w:rPr>
                        </w:pPr>
                        <w:r>
                          <w:rPr>
                            <w:rFonts w:ascii="Verdana" w:eastAsia="Times New Roman" w:hAnsi="Verdana" w:cs="Tahoma"/>
                            <w:sz w:val="18"/>
                            <w:szCs w:val="18"/>
                          </w:rPr>
                          <w:t xml:space="preserve">Formandsskabet </w:t>
                        </w:r>
                        <w:r w:rsidRPr="003B4C1E">
                          <w:rPr>
                            <w:rFonts w:ascii="Verdana" w:eastAsia="Times New Roman" w:hAnsi="Verdana" w:cs="Tahoma"/>
                            <w:sz w:val="18"/>
                            <w:szCs w:val="18"/>
                          </w:rPr>
                          <w:t>udarbejder</w:t>
                        </w:r>
                        <w:r w:rsidRPr="005A15AB">
                          <w:rPr>
                            <w:rFonts w:ascii="Verdana" w:eastAsia="Times New Roman" w:hAnsi="Verdana" w:cs="Tahoma"/>
                            <w:sz w:val="18"/>
                            <w:szCs w:val="18"/>
                          </w:rPr>
                          <w:t xml:space="preserve"> selv sin forretningsorden. </w:t>
                        </w:r>
                        <w:r>
                          <w:rPr>
                            <w:rFonts w:ascii="Verdana" w:eastAsia="Times New Roman" w:hAnsi="Verdana" w:cs="Tahoma"/>
                            <w:sz w:val="18"/>
                            <w:szCs w:val="18"/>
                          </w:rPr>
                          <w:t>Formands</w:t>
                        </w:r>
                        <w:r w:rsidRPr="00F85DF0">
                          <w:rPr>
                            <w:rFonts w:ascii="Verdana" w:eastAsia="Times New Roman" w:hAnsi="Verdana" w:cs="Tahoma"/>
                            <w:sz w:val="18"/>
                            <w:szCs w:val="18"/>
                          </w:rPr>
                          <w:t>skabe</w:t>
                        </w:r>
                        <w:r>
                          <w:rPr>
                            <w:rFonts w:ascii="Verdana" w:eastAsia="Times New Roman" w:hAnsi="Verdana" w:cs="Tahoma"/>
                            <w:sz w:val="18"/>
                            <w:szCs w:val="18"/>
                          </w:rPr>
                          <w:t xml:space="preserve">t </w:t>
                        </w:r>
                        <w:r w:rsidRPr="005A15AB">
                          <w:rPr>
                            <w:rFonts w:ascii="Verdana" w:eastAsia="Times New Roman" w:hAnsi="Verdana" w:cs="Tahoma"/>
                            <w:sz w:val="18"/>
                            <w:szCs w:val="18"/>
                          </w:rPr>
                          <w:t>er berettiget til at træffe alle dispositioner</w:t>
                        </w:r>
                        <w:r w:rsidRPr="005A15AB">
                          <w:rPr>
                            <w:rFonts w:ascii="Verdana" w:eastAsia="Times New Roman" w:hAnsi="Verdana" w:cs="Tahoma"/>
                            <w:color w:val="000000" w:themeColor="text1"/>
                            <w:sz w:val="18"/>
                            <w:szCs w:val="18"/>
                          </w:rPr>
                          <w:t xml:space="preserve">, </w:t>
                        </w:r>
                        <w:r>
                          <w:rPr>
                            <w:rFonts w:ascii="Verdana" w:eastAsia="Times New Roman" w:hAnsi="Verdana" w:cs="Tahoma"/>
                            <w:color w:val="000000" w:themeColor="text1"/>
                            <w:sz w:val="18"/>
                            <w:szCs w:val="18"/>
                          </w:rPr>
                          <w:t xml:space="preserve">der vedrører </w:t>
                        </w:r>
                        <w:r w:rsidRPr="005A15AB">
                          <w:rPr>
                            <w:rFonts w:ascii="Verdana" w:eastAsia="Times New Roman" w:hAnsi="Verdana" w:cs="Tahoma"/>
                            <w:sz w:val="18"/>
                            <w:szCs w:val="18"/>
                          </w:rPr>
                          <w:t>foreningen, herunder også køb, salg og pantsætning af fast ejendom. Dog skal køb og salg af fast ejendom forelægges</w:t>
                        </w:r>
                        <w:r>
                          <w:rPr>
                            <w:rFonts w:ascii="Verdana" w:eastAsia="Times New Roman" w:hAnsi="Verdana" w:cs="Tahoma"/>
                            <w:sz w:val="18"/>
                            <w:szCs w:val="18"/>
                          </w:rPr>
                          <w:t xml:space="preserve"> </w:t>
                        </w:r>
                        <w:r w:rsidRPr="003B4C1E">
                          <w:rPr>
                            <w:rFonts w:ascii="Verdana" w:eastAsia="Times New Roman" w:hAnsi="Verdana" w:cs="Tahoma"/>
                            <w:sz w:val="18"/>
                            <w:szCs w:val="18"/>
                          </w:rPr>
                          <w:t>på</w:t>
                        </w:r>
                        <w:r w:rsidRPr="005A15AB">
                          <w:rPr>
                            <w:rFonts w:ascii="Verdana" w:eastAsia="Times New Roman" w:hAnsi="Verdana" w:cs="Tahoma"/>
                            <w:sz w:val="18"/>
                            <w:szCs w:val="18"/>
                          </w:rPr>
                          <w:t xml:space="preserve"> årsmødet til orientering. Det enkelte aktivitetsudvalg kan dog selv inden for eget økonomisk råderum og uden pantsætning eller belåning træffe afgørelser om køb og salg af aktiver inden for eget aktivitetsområde.</w:t>
                        </w:r>
                      </w:p>
                      <w:p w14:paraId="78BC8D77" w14:textId="77777777" w:rsidR="006A4117" w:rsidRPr="005A15AB" w:rsidRDefault="006A4117" w:rsidP="00DF5185">
                        <w:pPr>
                          <w:ind w:left="284" w:hanging="284"/>
                          <w:rPr>
                            <w:rFonts w:ascii="Verdana" w:eastAsia="Times New Roman" w:hAnsi="Verdana"/>
                            <w:sz w:val="18"/>
                            <w:szCs w:val="18"/>
                          </w:rPr>
                        </w:pPr>
                      </w:p>
                      <w:p w14:paraId="51DC6179" w14:textId="767CFF1C" w:rsidR="00B01925" w:rsidRPr="005A15AB" w:rsidRDefault="00BF686A" w:rsidP="00B01925">
                        <w:pPr>
                          <w:ind w:left="283" w:hanging="283"/>
                          <w:rPr>
                            <w:rFonts w:ascii="Verdana" w:eastAsia="Times New Roman" w:hAnsi="Verdana"/>
                            <w:sz w:val="18"/>
                            <w:szCs w:val="18"/>
                          </w:rPr>
                        </w:pPr>
                        <w:r>
                          <w:rPr>
                            <w:rFonts w:ascii="Verdana" w:eastAsia="Times New Roman" w:hAnsi="Verdana" w:cs="Tahoma"/>
                            <w:b/>
                            <w:bCs/>
                            <w:sz w:val="18"/>
                            <w:szCs w:val="18"/>
                          </w:rPr>
                          <w:t>§ 9</w:t>
                        </w:r>
                        <w:r w:rsidR="005F7169" w:rsidRPr="005A15AB">
                          <w:rPr>
                            <w:rFonts w:ascii="Verdana" w:eastAsia="Times New Roman" w:hAnsi="Verdana" w:cs="Tahoma"/>
                            <w:b/>
                            <w:bCs/>
                            <w:sz w:val="18"/>
                            <w:szCs w:val="18"/>
                          </w:rPr>
                          <w:t xml:space="preserve">: </w:t>
                        </w:r>
                        <w:r w:rsidR="00DF5185" w:rsidRPr="005A15AB">
                          <w:rPr>
                            <w:rFonts w:ascii="Verdana" w:eastAsia="Times New Roman" w:hAnsi="Verdana" w:cs="Tahoma"/>
                            <w:b/>
                            <w:bCs/>
                            <w:sz w:val="18"/>
                            <w:szCs w:val="18"/>
                          </w:rPr>
                          <w:t>AKTIVITETSUDVALG</w:t>
                        </w:r>
                      </w:p>
                      <w:p w14:paraId="0E9451AD" w14:textId="77777777" w:rsidR="00B01925" w:rsidRPr="005A15AB" w:rsidRDefault="00DF5185" w:rsidP="00B01925">
                        <w:pPr>
                          <w:ind w:left="283" w:hanging="283"/>
                          <w:rPr>
                            <w:rFonts w:ascii="Verdana" w:eastAsia="Times New Roman" w:hAnsi="Verdana"/>
                            <w:sz w:val="18"/>
                            <w:szCs w:val="18"/>
                          </w:rPr>
                        </w:pPr>
                        <w:r w:rsidRPr="005A15AB">
                          <w:rPr>
                            <w:rFonts w:ascii="Verdana" w:eastAsia="Times New Roman" w:hAnsi="Verdana"/>
                            <w:sz w:val="18"/>
                            <w:szCs w:val="18"/>
                          </w:rPr>
                          <w:t>Til varetagelse af aktiviteterne i forenin</w:t>
                        </w:r>
                        <w:r w:rsidR="00B01925" w:rsidRPr="005A15AB">
                          <w:rPr>
                            <w:rFonts w:ascii="Verdana" w:eastAsia="Times New Roman" w:hAnsi="Verdana"/>
                            <w:sz w:val="18"/>
                            <w:szCs w:val="18"/>
                          </w:rPr>
                          <w:t xml:space="preserve">gen oprettes aktivitetsudvalg. </w:t>
                        </w:r>
                      </w:p>
                      <w:p w14:paraId="09C7643D" w14:textId="1637EBDF" w:rsidR="005A15AB" w:rsidRPr="005A15AB" w:rsidRDefault="00DF5185" w:rsidP="00B01925">
                        <w:pPr>
                          <w:ind w:left="283" w:hanging="283"/>
                          <w:rPr>
                            <w:rFonts w:ascii="Verdana" w:eastAsia="Times New Roman" w:hAnsi="Verdana"/>
                            <w:sz w:val="18"/>
                            <w:szCs w:val="18"/>
                          </w:rPr>
                        </w:pPr>
                        <w:r w:rsidRPr="005A15AB">
                          <w:rPr>
                            <w:rFonts w:ascii="Verdana" w:eastAsia="Times New Roman" w:hAnsi="Verdana"/>
                            <w:sz w:val="18"/>
                            <w:szCs w:val="18"/>
                          </w:rPr>
                          <w:t xml:space="preserve">Aktivitetsudvalgene varetager </w:t>
                        </w:r>
                        <w:r w:rsidR="00102815" w:rsidRPr="005A15AB">
                          <w:rPr>
                            <w:rFonts w:ascii="Verdana" w:eastAsia="Times New Roman" w:hAnsi="Verdana"/>
                            <w:sz w:val="18"/>
                            <w:szCs w:val="18"/>
                          </w:rPr>
                          <w:t>det daglige arbejde i idrætter &amp; øvrige aktiviteter</w:t>
                        </w:r>
                        <w:r w:rsidR="003B4C1E">
                          <w:rPr>
                            <w:rFonts w:ascii="Verdana" w:eastAsia="Times New Roman" w:hAnsi="Verdana"/>
                            <w:sz w:val="18"/>
                            <w:szCs w:val="18"/>
                          </w:rPr>
                          <w:t>,</w:t>
                        </w:r>
                        <w:r w:rsidR="00102815" w:rsidRPr="005A15AB">
                          <w:rPr>
                            <w:rFonts w:ascii="Verdana" w:eastAsia="Times New Roman" w:hAnsi="Verdana"/>
                            <w:sz w:val="18"/>
                            <w:szCs w:val="18"/>
                          </w:rPr>
                          <w:t xml:space="preserve"> </w:t>
                        </w:r>
                        <w:r w:rsidRPr="005A15AB">
                          <w:rPr>
                            <w:rFonts w:ascii="Verdana" w:eastAsia="Times New Roman" w:hAnsi="Verdana"/>
                            <w:sz w:val="18"/>
                            <w:szCs w:val="18"/>
                          </w:rPr>
                          <w:t>u</w:t>
                        </w:r>
                        <w:r w:rsidR="005A15AB" w:rsidRPr="005A15AB">
                          <w:rPr>
                            <w:rFonts w:ascii="Verdana" w:eastAsia="Times New Roman" w:hAnsi="Verdana"/>
                            <w:sz w:val="18"/>
                            <w:szCs w:val="18"/>
                          </w:rPr>
                          <w:t>nder ansvar</w:t>
                        </w:r>
                      </w:p>
                      <w:p w14:paraId="3183F845" w14:textId="7A607C96" w:rsidR="008516ED" w:rsidRDefault="00BD03D6" w:rsidP="008516ED">
                        <w:pPr>
                          <w:ind w:left="283" w:hanging="283"/>
                          <w:rPr>
                            <w:rFonts w:ascii="Verdana" w:eastAsia="Times New Roman" w:hAnsi="Verdana"/>
                            <w:sz w:val="18"/>
                            <w:szCs w:val="18"/>
                          </w:rPr>
                        </w:pPr>
                        <w:r w:rsidRPr="005A15AB">
                          <w:rPr>
                            <w:rFonts w:ascii="Verdana" w:eastAsia="Times New Roman" w:hAnsi="Verdana"/>
                            <w:sz w:val="18"/>
                            <w:szCs w:val="18"/>
                          </w:rPr>
                          <w:t xml:space="preserve">overfor </w:t>
                        </w:r>
                        <w:r w:rsidR="008516ED">
                          <w:rPr>
                            <w:rFonts w:ascii="Verdana" w:eastAsia="Times New Roman" w:hAnsi="Verdana"/>
                            <w:sz w:val="18"/>
                            <w:szCs w:val="18"/>
                          </w:rPr>
                          <w:t>r</w:t>
                        </w:r>
                        <w:r w:rsidR="008516ED" w:rsidRPr="008516ED">
                          <w:rPr>
                            <w:rFonts w:ascii="Verdana" w:eastAsia="Times New Roman" w:hAnsi="Verdana"/>
                            <w:sz w:val="18"/>
                            <w:szCs w:val="18"/>
                          </w:rPr>
                          <w:t>epræsentantskabe</w:t>
                        </w:r>
                        <w:r w:rsidR="008516ED">
                          <w:rPr>
                            <w:rFonts w:ascii="Verdana" w:eastAsia="Times New Roman" w:hAnsi="Verdana"/>
                            <w:sz w:val="18"/>
                            <w:szCs w:val="18"/>
                          </w:rPr>
                          <w:t>t</w:t>
                        </w:r>
                        <w:r w:rsidR="003B4C1E">
                          <w:rPr>
                            <w:rFonts w:ascii="Verdana" w:eastAsia="Times New Roman" w:hAnsi="Verdana"/>
                            <w:sz w:val="18"/>
                            <w:szCs w:val="18"/>
                          </w:rPr>
                          <w:t>.</w:t>
                        </w:r>
                      </w:p>
                      <w:p w14:paraId="15A914C0" w14:textId="629877A2" w:rsidR="00DF5185" w:rsidRPr="008516ED" w:rsidRDefault="00DF5185" w:rsidP="008516ED">
                        <w:pPr>
                          <w:ind w:left="283" w:hanging="283"/>
                          <w:rPr>
                            <w:rFonts w:ascii="Verdana" w:eastAsia="Times New Roman" w:hAnsi="Verdana" w:cs="Tahoma"/>
                            <w:b/>
                            <w:bCs/>
                            <w:sz w:val="18"/>
                            <w:szCs w:val="18"/>
                            <w:u w:val="single"/>
                          </w:rPr>
                        </w:pPr>
                        <w:r w:rsidRPr="005A15AB">
                          <w:rPr>
                            <w:rFonts w:ascii="Verdana" w:eastAsia="Times New Roman" w:hAnsi="Verdana"/>
                            <w:sz w:val="18"/>
                            <w:szCs w:val="18"/>
                          </w:rPr>
                          <w:t xml:space="preserve">Oprettelse og </w:t>
                        </w:r>
                        <w:r w:rsidR="00BD03D6" w:rsidRPr="005A15AB">
                          <w:rPr>
                            <w:rFonts w:ascii="Verdana" w:eastAsia="Times New Roman" w:hAnsi="Verdana"/>
                            <w:sz w:val="18"/>
                            <w:szCs w:val="18"/>
                          </w:rPr>
                          <w:t xml:space="preserve">nedlæggelse af aktivitetsudvalg </w:t>
                        </w:r>
                        <w:r w:rsidRPr="005A15AB">
                          <w:rPr>
                            <w:rFonts w:ascii="Verdana" w:eastAsia="Times New Roman" w:hAnsi="Verdana"/>
                            <w:sz w:val="18"/>
                            <w:szCs w:val="18"/>
                          </w:rPr>
                          <w:t xml:space="preserve">besluttes </w:t>
                        </w:r>
                        <w:r w:rsidR="00E32EDC" w:rsidRPr="005A15AB">
                          <w:rPr>
                            <w:rFonts w:ascii="Verdana" w:eastAsia="Times New Roman" w:hAnsi="Verdana"/>
                            <w:color w:val="000000" w:themeColor="text1"/>
                            <w:sz w:val="18"/>
                            <w:szCs w:val="18"/>
                          </w:rPr>
                          <w:t>formelt</w:t>
                        </w:r>
                        <w:r w:rsidR="00E32EDC" w:rsidRPr="005A15AB">
                          <w:rPr>
                            <w:rFonts w:ascii="Verdana" w:eastAsia="Times New Roman" w:hAnsi="Verdana"/>
                            <w:color w:val="00B0F0"/>
                            <w:sz w:val="18"/>
                            <w:szCs w:val="18"/>
                          </w:rPr>
                          <w:t xml:space="preserve"> </w:t>
                        </w:r>
                        <w:r w:rsidRPr="005A15AB">
                          <w:rPr>
                            <w:rFonts w:ascii="Verdana" w:eastAsia="Times New Roman" w:hAnsi="Verdana"/>
                            <w:sz w:val="18"/>
                            <w:szCs w:val="18"/>
                          </w:rPr>
                          <w:t xml:space="preserve">af </w:t>
                        </w:r>
                        <w:r w:rsidR="008516ED" w:rsidRPr="003B4C1E">
                          <w:rPr>
                            <w:rFonts w:ascii="Verdana" w:eastAsia="Times New Roman" w:hAnsi="Verdana"/>
                            <w:sz w:val="18"/>
                            <w:szCs w:val="18"/>
                          </w:rPr>
                          <w:t>årsmødet</w:t>
                        </w:r>
                        <w:r w:rsidR="003B4C1E">
                          <w:rPr>
                            <w:rFonts w:ascii="Verdana" w:eastAsia="Times New Roman" w:hAnsi="Verdana"/>
                            <w:sz w:val="18"/>
                            <w:szCs w:val="18"/>
                          </w:rPr>
                          <w:t>.</w:t>
                        </w:r>
                      </w:p>
                      <w:p w14:paraId="6CB9DF32" w14:textId="3E92545A" w:rsidR="00F85DF0" w:rsidRPr="003B4C1E" w:rsidRDefault="00F85DF0" w:rsidP="005F7169">
                        <w:pPr>
                          <w:tabs>
                            <w:tab w:val="left" w:pos="396"/>
                          </w:tabs>
                          <w:rPr>
                            <w:rFonts w:ascii="Verdana" w:eastAsia="Times New Roman" w:hAnsi="Verdana"/>
                            <w:sz w:val="18"/>
                            <w:szCs w:val="18"/>
                          </w:rPr>
                        </w:pPr>
                        <w:r w:rsidRPr="003B4C1E">
                          <w:rPr>
                            <w:rFonts w:ascii="Verdana" w:eastAsia="Times New Roman" w:hAnsi="Verdana"/>
                            <w:sz w:val="18"/>
                            <w:szCs w:val="18"/>
                          </w:rPr>
                          <w:t>Et aktivitetsudvalg består af 3-9 personer, hvoraf 1 medlem er valgt på årsmødet og er aktivitetsudvalgets repræsentant i repræsentantskabet. De øvrige medlemmer findes blandt aktivitetsmedlemmerne</w:t>
                        </w:r>
                        <w:r w:rsidR="003B4C1E" w:rsidRPr="003B4C1E">
                          <w:rPr>
                            <w:rFonts w:ascii="Verdana" w:eastAsia="Times New Roman" w:hAnsi="Verdana"/>
                            <w:sz w:val="18"/>
                            <w:szCs w:val="18"/>
                          </w:rPr>
                          <w:t>.</w:t>
                        </w:r>
                      </w:p>
                      <w:p w14:paraId="128DBAFB" w14:textId="2E98FEFF" w:rsidR="005F7169" w:rsidRPr="005A15AB" w:rsidRDefault="00D47CA1" w:rsidP="005F7169">
                        <w:pPr>
                          <w:tabs>
                            <w:tab w:val="left" w:pos="396"/>
                          </w:tabs>
                          <w:rPr>
                            <w:rFonts w:ascii="Verdana" w:eastAsia="Times New Roman" w:hAnsi="Verdana"/>
                            <w:sz w:val="18"/>
                            <w:szCs w:val="18"/>
                          </w:rPr>
                        </w:pPr>
                        <w:r w:rsidRPr="00D47CA1">
                          <w:rPr>
                            <w:rFonts w:ascii="Verdana" w:eastAsia="Times New Roman" w:hAnsi="Verdana"/>
                            <w:sz w:val="18"/>
                            <w:szCs w:val="18"/>
                          </w:rPr>
                          <w:t>A</w:t>
                        </w:r>
                        <w:r w:rsidR="005F7169" w:rsidRPr="005A15AB">
                          <w:rPr>
                            <w:rFonts w:ascii="Verdana" w:eastAsia="Times New Roman" w:hAnsi="Verdana"/>
                            <w:sz w:val="18"/>
                            <w:szCs w:val="18"/>
                          </w:rPr>
                          <w:t>ktivitetsudvalgene konstituerer sig selv.</w:t>
                        </w:r>
                      </w:p>
                      <w:p w14:paraId="624AEF9F" w14:textId="3960BCCC" w:rsidR="00DF5185" w:rsidRPr="005A15AB" w:rsidRDefault="00BD03D6" w:rsidP="00BD03D6">
                        <w:pPr>
                          <w:rPr>
                            <w:rFonts w:ascii="Verdana" w:eastAsia="Times New Roman" w:hAnsi="Verdana"/>
                            <w:sz w:val="18"/>
                            <w:szCs w:val="18"/>
                          </w:rPr>
                        </w:pPr>
                        <w:r w:rsidRPr="005A15AB">
                          <w:rPr>
                            <w:rFonts w:ascii="Verdana" w:eastAsia="Times New Roman" w:hAnsi="Verdana"/>
                            <w:sz w:val="18"/>
                            <w:szCs w:val="18"/>
                          </w:rPr>
                          <w:t>Aktivitetsudvalgene kan efter behov</w:t>
                        </w:r>
                        <w:r w:rsidR="00DF5185" w:rsidRPr="005A15AB">
                          <w:rPr>
                            <w:rFonts w:ascii="Verdana" w:eastAsia="Times New Roman" w:hAnsi="Verdana"/>
                            <w:sz w:val="18"/>
                            <w:szCs w:val="18"/>
                          </w:rPr>
                          <w:t xml:space="preserve"> oprette </w:t>
                        </w:r>
                        <w:r w:rsidRPr="005A15AB">
                          <w:rPr>
                            <w:rFonts w:ascii="Verdana" w:eastAsia="Times New Roman" w:hAnsi="Verdana"/>
                            <w:sz w:val="18"/>
                            <w:szCs w:val="18"/>
                          </w:rPr>
                          <w:t xml:space="preserve">yderligere </w:t>
                        </w:r>
                        <w:r w:rsidR="00DF5185" w:rsidRPr="005A15AB">
                          <w:rPr>
                            <w:rFonts w:ascii="Verdana" w:eastAsia="Times New Roman" w:hAnsi="Verdana"/>
                            <w:sz w:val="18"/>
                            <w:szCs w:val="18"/>
                          </w:rPr>
                          <w:t xml:space="preserve">arbejdsgrupper og netværk. Kommissorier for disse </w:t>
                        </w:r>
                        <w:r w:rsidRPr="005A15AB">
                          <w:rPr>
                            <w:rFonts w:ascii="Verdana" w:eastAsia="Times New Roman" w:hAnsi="Verdana"/>
                            <w:sz w:val="18"/>
                            <w:szCs w:val="18"/>
                          </w:rPr>
                          <w:t>g</w:t>
                        </w:r>
                        <w:r w:rsidR="00792DCC" w:rsidRPr="005A15AB">
                          <w:rPr>
                            <w:rFonts w:ascii="Verdana" w:eastAsia="Times New Roman" w:hAnsi="Verdana"/>
                            <w:sz w:val="18"/>
                            <w:szCs w:val="18"/>
                          </w:rPr>
                          <w:t xml:space="preserve">odkendes af </w:t>
                        </w:r>
                        <w:r w:rsidR="006E7A23">
                          <w:rPr>
                            <w:rFonts w:ascii="Verdana" w:eastAsia="Times New Roman" w:hAnsi="Verdana"/>
                            <w:sz w:val="18"/>
                            <w:szCs w:val="18"/>
                          </w:rPr>
                          <w:t xml:space="preserve">det enkelte </w:t>
                        </w:r>
                        <w:r w:rsidR="00792DCC" w:rsidRPr="005A15AB">
                          <w:rPr>
                            <w:rFonts w:ascii="Verdana" w:eastAsia="Times New Roman" w:hAnsi="Verdana"/>
                            <w:sz w:val="18"/>
                            <w:szCs w:val="18"/>
                          </w:rPr>
                          <w:t>aktivitetsudvalg</w:t>
                        </w:r>
                        <w:r w:rsidR="006E7A23">
                          <w:rPr>
                            <w:rFonts w:ascii="Verdana" w:eastAsia="Times New Roman" w:hAnsi="Verdana"/>
                            <w:sz w:val="18"/>
                            <w:szCs w:val="18"/>
                          </w:rPr>
                          <w:t>.</w:t>
                        </w:r>
                      </w:p>
                      <w:p w14:paraId="6FD788B1" w14:textId="77777777" w:rsidR="00DF5185" w:rsidRPr="005A15AB" w:rsidRDefault="00DF5185" w:rsidP="00DF5185">
                        <w:pPr>
                          <w:tabs>
                            <w:tab w:val="left" w:pos="720"/>
                          </w:tabs>
                          <w:rPr>
                            <w:rFonts w:ascii="Verdana" w:eastAsia="Times New Roman" w:hAnsi="Verdana"/>
                            <w:sz w:val="18"/>
                            <w:szCs w:val="18"/>
                          </w:rPr>
                        </w:pPr>
                        <w:r w:rsidRPr="005A15AB">
                          <w:rPr>
                            <w:rFonts w:ascii="Verdana" w:eastAsia="Times New Roman" w:hAnsi="Verdana"/>
                            <w:sz w:val="18"/>
                            <w:szCs w:val="18"/>
                          </w:rPr>
                          <w:t>Akt</w:t>
                        </w:r>
                        <w:r w:rsidR="005F7169" w:rsidRPr="005A15AB">
                          <w:rPr>
                            <w:rFonts w:ascii="Verdana" w:eastAsia="Times New Roman" w:hAnsi="Verdana"/>
                            <w:sz w:val="18"/>
                            <w:szCs w:val="18"/>
                          </w:rPr>
                          <w:t>ivitetsudvalgene</w:t>
                        </w:r>
                        <w:r w:rsidRPr="005A15AB">
                          <w:rPr>
                            <w:rFonts w:ascii="Verdana" w:eastAsia="Times New Roman" w:hAnsi="Verdana"/>
                            <w:sz w:val="18"/>
                            <w:szCs w:val="18"/>
                          </w:rPr>
                          <w:t xml:space="preserve"> er</w:t>
                        </w:r>
                        <w:r w:rsidR="005F7169" w:rsidRPr="005A15AB">
                          <w:rPr>
                            <w:rFonts w:ascii="Verdana" w:eastAsia="Times New Roman" w:hAnsi="Verdana"/>
                            <w:sz w:val="18"/>
                            <w:szCs w:val="18"/>
                          </w:rPr>
                          <w:t xml:space="preserve"> forpligtet til at udarbejde</w:t>
                        </w:r>
                        <w:r w:rsidR="00211E77" w:rsidRPr="005A15AB">
                          <w:rPr>
                            <w:rFonts w:ascii="Verdana" w:eastAsia="Times New Roman" w:hAnsi="Verdana"/>
                            <w:sz w:val="18"/>
                            <w:szCs w:val="18"/>
                          </w:rPr>
                          <w:t xml:space="preserve"> </w:t>
                        </w:r>
                        <w:r w:rsidR="005F7169" w:rsidRPr="005A15AB">
                          <w:rPr>
                            <w:rFonts w:ascii="Verdana" w:eastAsia="Times New Roman" w:hAnsi="Verdana"/>
                            <w:sz w:val="18"/>
                            <w:szCs w:val="18"/>
                          </w:rPr>
                          <w:t>kort notat over deres møder</w:t>
                        </w:r>
                        <w:r w:rsidR="00102815" w:rsidRPr="005A15AB">
                          <w:rPr>
                            <w:rFonts w:ascii="Verdana" w:eastAsia="Times New Roman" w:hAnsi="Verdana"/>
                            <w:sz w:val="18"/>
                            <w:szCs w:val="18"/>
                          </w:rPr>
                          <w:t>.</w:t>
                        </w:r>
                        <w:r w:rsidR="005F7169" w:rsidRPr="005A15AB">
                          <w:rPr>
                            <w:rFonts w:ascii="Verdana" w:eastAsia="Times New Roman" w:hAnsi="Verdana"/>
                            <w:sz w:val="18"/>
                            <w:szCs w:val="18"/>
                          </w:rPr>
                          <w:t xml:space="preserve"> </w:t>
                        </w:r>
                      </w:p>
                      <w:p w14:paraId="27B8AB7B" w14:textId="77777777" w:rsidR="00BF686A" w:rsidRDefault="000505CF" w:rsidP="009044CE">
                        <w:pPr>
                          <w:rPr>
                            <w:rFonts w:ascii="Verdana" w:eastAsia="Times New Roman" w:hAnsi="Verdana" w:cs="Tahoma"/>
                            <w:sz w:val="18"/>
                            <w:szCs w:val="18"/>
                          </w:rPr>
                        </w:pPr>
                        <w:r w:rsidRPr="005A15AB">
                          <w:rPr>
                            <w:rFonts w:ascii="Verdana" w:eastAsia="Times New Roman" w:hAnsi="Verdana" w:cs="Tahoma"/>
                            <w:sz w:val="18"/>
                            <w:szCs w:val="18"/>
                          </w:rPr>
                          <w:t>Hvert aktivitetsudvalg</w:t>
                        </w:r>
                        <w:r w:rsidR="00525FF3" w:rsidRPr="005A15AB">
                          <w:rPr>
                            <w:rFonts w:ascii="Verdana" w:eastAsia="Times New Roman" w:hAnsi="Verdana" w:cs="Tahoma"/>
                            <w:sz w:val="18"/>
                            <w:szCs w:val="18"/>
                          </w:rPr>
                          <w:t xml:space="preserve"> udarbejder egne budgetter og fører selv regnskab over sine aktiviteter.</w:t>
                        </w:r>
                      </w:p>
                      <w:p w14:paraId="33ADC566" w14:textId="77777777" w:rsidR="00BF686A" w:rsidRDefault="00BF686A" w:rsidP="009044CE">
                        <w:pPr>
                          <w:rPr>
                            <w:rFonts w:ascii="Verdana" w:eastAsia="Times New Roman" w:hAnsi="Verdana" w:cs="Tahoma"/>
                            <w:sz w:val="18"/>
                            <w:szCs w:val="18"/>
                          </w:rPr>
                        </w:pPr>
                      </w:p>
                      <w:p w14:paraId="3A94E421" w14:textId="2C7AA61C" w:rsidR="009044CE" w:rsidRPr="005A15AB" w:rsidRDefault="00BF686A" w:rsidP="009044CE">
                        <w:pPr>
                          <w:rPr>
                            <w:rFonts w:ascii="Verdana" w:eastAsia="Times New Roman" w:hAnsi="Verdana" w:cs="Tahoma"/>
                            <w:b/>
                            <w:bCs/>
                            <w:sz w:val="18"/>
                            <w:szCs w:val="18"/>
                          </w:rPr>
                        </w:pPr>
                        <w:r>
                          <w:rPr>
                            <w:rFonts w:ascii="Verdana" w:eastAsia="Times New Roman" w:hAnsi="Verdana" w:cs="Tahoma"/>
                            <w:b/>
                            <w:bCs/>
                            <w:sz w:val="18"/>
                            <w:szCs w:val="18"/>
                          </w:rPr>
                          <w:t>§ 10</w:t>
                        </w:r>
                        <w:r w:rsidRPr="005A15AB">
                          <w:rPr>
                            <w:rFonts w:ascii="Verdana" w:eastAsia="Times New Roman" w:hAnsi="Verdana" w:cs="Tahoma"/>
                            <w:b/>
                            <w:bCs/>
                            <w:sz w:val="18"/>
                            <w:szCs w:val="18"/>
                          </w:rPr>
                          <w:t xml:space="preserve">: </w:t>
                        </w:r>
                        <w:r w:rsidRPr="005A15AB">
                          <w:rPr>
                            <w:rFonts w:ascii="Verdana" w:eastAsia="Times New Roman" w:hAnsi="Verdana" w:cs="Tahoma"/>
                            <w:b/>
                            <w:sz w:val="18"/>
                            <w:szCs w:val="18"/>
                          </w:rPr>
                          <w:t>REGNSKABSÅR</w:t>
                        </w:r>
                        <w:r w:rsidRPr="005A15AB">
                          <w:rPr>
                            <w:rFonts w:ascii="Verdana" w:eastAsia="Times New Roman" w:hAnsi="Verdana" w:cs="Tahoma"/>
                            <w:b/>
                            <w:sz w:val="18"/>
                            <w:szCs w:val="18"/>
                          </w:rPr>
                          <w:br/>
                        </w:r>
                        <w:r w:rsidRPr="005A15AB">
                          <w:rPr>
                            <w:rFonts w:ascii="Verdana" w:eastAsia="Times New Roman" w:hAnsi="Verdana" w:cs="Tahoma"/>
                            <w:sz w:val="18"/>
                            <w:szCs w:val="18"/>
                          </w:rPr>
                          <w:t>Foreningens regnskabsår er 1. juli til den 30. juni.</w:t>
                        </w:r>
                        <w:r w:rsidRPr="005A15AB">
                          <w:rPr>
                            <w:rFonts w:ascii="Verdana" w:eastAsia="Times New Roman" w:hAnsi="Verdana" w:cs="Tahoma"/>
                            <w:sz w:val="18"/>
                            <w:szCs w:val="18"/>
                          </w:rPr>
                          <w:br/>
                          <w:t>Foreningens årsregnskab revideres af 2 kritiske revisorer.</w:t>
                        </w:r>
                        <w:r w:rsidR="005F7169" w:rsidRPr="005A15AB">
                          <w:rPr>
                            <w:rFonts w:ascii="Verdana" w:eastAsia="Times New Roman" w:hAnsi="Verdana" w:cs="Tahoma"/>
                            <w:sz w:val="18"/>
                            <w:szCs w:val="18"/>
                          </w:rPr>
                          <w:br/>
                        </w:r>
                      </w:p>
                      <w:p w14:paraId="7D00A43F" w14:textId="65FB90AC" w:rsidR="00B01925" w:rsidRPr="005A15AB" w:rsidRDefault="009522F4" w:rsidP="00B01925">
                        <w:pPr>
                          <w:rPr>
                            <w:rFonts w:ascii="Verdana" w:eastAsia="Times New Roman" w:hAnsi="Verdana" w:cs="Tahoma"/>
                            <w:b/>
                            <w:bCs/>
                            <w:sz w:val="18"/>
                            <w:szCs w:val="18"/>
                          </w:rPr>
                        </w:pPr>
                        <w:r>
                          <w:rPr>
                            <w:rFonts w:ascii="Verdana" w:eastAsia="Times New Roman" w:hAnsi="Verdana" w:cs="Tahoma"/>
                            <w:b/>
                            <w:bCs/>
                            <w:sz w:val="18"/>
                            <w:szCs w:val="18"/>
                          </w:rPr>
                          <w:t>§ 12</w:t>
                        </w:r>
                        <w:r w:rsidR="00792DCC" w:rsidRPr="005A15AB">
                          <w:rPr>
                            <w:rFonts w:ascii="Verdana" w:eastAsia="Times New Roman" w:hAnsi="Verdana" w:cs="Tahoma"/>
                            <w:b/>
                            <w:bCs/>
                            <w:sz w:val="18"/>
                            <w:szCs w:val="18"/>
                          </w:rPr>
                          <w:t>: OPLØSNING</w:t>
                        </w:r>
                      </w:p>
                      <w:p w14:paraId="1CA9F20F" w14:textId="4F37B1E1" w:rsidR="00792DCC" w:rsidRPr="005A15AB" w:rsidRDefault="00792DCC" w:rsidP="00B01925">
                        <w:pPr>
                          <w:rPr>
                            <w:rFonts w:ascii="Verdana" w:eastAsia="Times New Roman" w:hAnsi="Verdana" w:cs="Tahoma"/>
                            <w:sz w:val="18"/>
                            <w:szCs w:val="18"/>
                          </w:rPr>
                        </w:pPr>
                        <w:r w:rsidRPr="005A15AB">
                          <w:rPr>
                            <w:rFonts w:ascii="Verdana" w:eastAsia="Times New Roman" w:hAnsi="Verdana"/>
                            <w:sz w:val="18"/>
                            <w:szCs w:val="18"/>
                          </w:rPr>
                          <w:t xml:space="preserve">Foreningen kan kun opløses, når 2/3 af de fremmødte stemmeberettigede aktive medlemmer i 2 på hinanden følgende ekstraordinære </w:t>
                        </w:r>
                        <w:r w:rsidR="00B01925" w:rsidRPr="005A15AB">
                          <w:rPr>
                            <w:rFonts w:ascii="Verdana" w:eastAsia="Times New Roman" w:hAnsi="Verdana"/>
                            <w:sz w:val="18"/>
                            <w:szCs w:val="18"/>
                          </w:rPr>
                          <w:t>årsmøder</w:t>
                        </w:r>
                        <w:r w:rsidRPr="005A15AB">
                          <w:rPr>
                            <w:rFonts w:ascii="Verdana" w:eastAsia="Times New Roman" w:hAnsi="Verdana"/>
                            <w:sz w:val="18"/>
                            <w:szCs w:val="18"/>
                          </w:rPr>
                          <w:t xml:space="preserve"> stemmer herfor.</w:t>
                        </w:r>
                        <w:r w:rsidR="009044CE" w:rsidRPr="005A15AB">
                          <w:rPr>
                            <w:rFonts w:ascii="Verdana" w:eastAsia="Times New Roman" w:hAnsi="Verdana" w:cs="Tahoma"/>
                            <w:sz w:val="18"/>
                            <w:szCs w:val="18"/>
                          </w:rPr>
                          <w:br/>
                        </w:r>
                        <w:r w:rsidRPr="005A15AB">
                          <w:rPr>
                            <w:rFonts w:ascii="Verdana" w:eastAsia="Times New Roman" w:hAnsi="Verdana"/>
                            <w:sz w:val="18"/>
                            <w:szCs w:val="18"/>
                          </w:rPr>
                          <w:t xml:space="preserve">Foreningens </w:t>
                        </w:r>
                        <w:r w:rsidR="00B14245" w:rsidRPr="006E7A23">
                          <w:rPr>
                            <w:rFonts w:ascii="Verdana" w:eastAsia="Times New Roman" w:hAnsi="Verdana"/>
                            <w:sz w:val="18"/>
                            <w:szCs w:val="18"/>
                          </w:rPr>
                          <w:t>netto</w:t>
                        </w:r>
                        <w:r w:rsidRPr="005A15AB">
                          <w:rPr>
                            <w:rFonts w:ascii="Verdana" w:eastAsia="Times New Roman" w:hAnsi="Verdana"/>
                            <w:sz w:val="18"/>
                            <w:szCs w:val="18"/>
                          </w:rPr>
                          <w:t>formue tilfalder</w:t>
                        </w:r>
                        <w:r w:rsidR="00B14245" w:rsidRPr="005A15AB">
                          <w:rPr>
                            <w:rFonts w:ascii="Verdana" w:eastAsia="Times New Roman" w:hAnsi="Verdana"/>
                            <w:sz w:val="18"/>
                            <w:szCs w:val="18"/>
                          </w:rPr>
                          <w:t xml:space="preserve"> almennyttigt idræts- og ungdomsarbejde</w:t>
                        </w:r>
                        <w:r w:rsidRPr="005A15AB">
                          <w:rPr>
                            <w:rFonts w:ascii="Verdana" w:eastAsia="Times New Roman" w:hAnsi="Verdana"/>
                            <w:sz w:val="18"/>
                            <w:szCs w:val="18"/>
                          </w:rPr>
                          <w:t xml:space="preserve"> i </w:t>
                        </w:r>
                        <w:r w:rsidR="009044CE" w:rsidRPr="006E7A23">
                          <w:rPr>
                            <w:rFonts w:ascii="Verdana" w:eastAsia="Times New Roman" w:hAnsi="Verdana"/>
                            <w:sz w:val="18"/>
                            <w:szCs w:val="18"/>
                          </w:rPr>
                          <w:t>Skjern</w:t>
                        </w:r>
                        <w:r w:rsidR="00B14245" w:rsidRPr="006E7A23">
                          <w:rPr>
                            <w:rFonts w:ascii="Verdana" w:eastAsia="Times New Roman" w:hAnsi="Verdana"/>
                            <w:sz w:val="18"/>
                            <w:szCs w:val="18"/>
                          </w:rPr>
                          <w:t xml:space="preserve"> efter det opløsende årsmødes nærmere bestemmelse. Opløsningen foretages af 3 af årsmødet valgte personer (likvidatorer)</w:t>
                        </w:r>
                        <w:r w:rsidR="006E7A23">
                          <w:rPr>
                            <w:rFonts w:ascii="Verdana" w:eastAsia="Times New Roman" w:hAnsi="Verdana"/>
                            <w:sz w:val="18"/>
                            <w:szCs w:val="18"/>
                          </w:rPr>
                          <w:t>.</w:t>
                        </w:r>
                      </w:p>
                      <w:p w14:paraId="3EB7F5F4" w14:textId="77777777" w:rsidR="00792DCC" w:rsidRPr="005A15AB" w:rsidRDefault="00792DCC" w:rsidP="009C7699">
                        <w:pPr>
                          <w:ind w:left="283" w:hanging="283"/>
                          <w:rPr>
                            <w:rFonts w:ascii="Verdana" w:eastAsia="Times New Roman" w:hAnsi="Verdana" w:cs="Tahoma"/>
                            <w:sz w:val="18"/>
                            <w:szCs w:val="18"/>
                          </w:rPr>
                        </w:pPr>
                      </w:p>
                      <w:p w14:paraId="32635693" w14:textId="77777777" w:rsidR="009C7699" w:rsidRPr="005A15AB" w:rsidRDefault="009C7699" w:rsidP="009C7699">
                        <w:pPr>
                          <w:rPr>
                            <w:rFonts w:ascii="Verdana" w:eastAsia="Times New Roman" w:hAnsi="Verdana" w:cs="Arial"/>
                            <w:sz w:val="18"/>
                            <w:szCs w:val="18"/>
                          </w:rPr>
                        </w:pPr>
                        <w:r w:rsidRPr="005A15AB">
                          <w:rPr>
                            <w:rFonts w:ascii="Verdana" w:eastAsia="Times New Roman" w:hAnsi="Verdana" w:cs="Arial"/>
                            <w:sz w:val="18"/>
                            <w:szCs w:val="18"/>
                          </w:rPr>
                          <w:t>  </w:t>
                        </w:r>
                      </w:p>
                      <w:p w14:paraId="27FD2370" w14:textId="3F422B15" w:rsidR="00E01408" w:rsidRDefault="00E01408" w:rsidP="009C7699">
                        <w:pPr>
                          <w:rPr>
                            <w:rFonts w:ascii="Verdana" w:eastAsia="Times New Roman" w:hAnsi="Verdana" w:cs="Arial"/>
                            <w:b/>
                            <w:bCs/>
                            <w:sz w:val="18"/>
                            <w:szCs w:val="18"/>
                          </w:rPr>
                        </w:pPr>
                      </w:p>
                      <w:p w14:paraId="687BA822" w14:textId="6AEE0295" w:rsidR="00BF686A" w:rsidRDefault="00BF686A" w:rsidP="009C7699">
                        <w:pPr>
                          <w:rPr>
                            <w:rFonts w:ascii="Verdana" w:eastAsia="Times New Roman" w:hAnsi="Verdana" w:cs="Arial"/>
                            <w:b/>
                            <w:bCs/>
                            <w:sz w:val="18"/>
                            <w:szCs w:val="18"/>
                          </w:rPr>
                        </w:pPr>
                      </w:p>
                      <w:p w14:paraId="47E5ECFD" w14:textId="5AC17E40" w:rsidR="00BF686A" w:rsidRDefault="00BF686A" w:rsidP="009C7699">
                        <w:pPr>
                          <w:rPr>
                            <w:rFonts w:ascii="Verdana" w:eastAsia="Times New Roman" w:hAnsi="Verdana" w:cs="Arial"/>
                            <w:b/>
                            <w:bCs/>
                            <w:sz w:val="18"/>
                            <w:szCs w:val="18"/>
                          </w:rPr>
                        </w:pPr>
                      </w:p>
                      <w:p w14:paraId="4D65F388" w14:textId="77777777" w:rsidR="009A15BD" w:rsidRDefault="009A15BD" w:rsidP="009C7699">
                        <w:pPr>
                          <w:rPr>
                            <w:rFonts w:ascii="Verdana" w:eastAsia="Times New Roman" w:hAnsi="Verdana" w:cs="Arial"/>
                            <w:b/>
                            <w:bCs/>
                            <w:sz w:val="18"/>
                            <w:szCs w:val="18"/>
                          </w:rPr>
                        </w:pPr>
                      </w:p>
                      <w:p w14:paraId="5B3C8A69" w14:textId="77777777" w:rsidR="009A15BD" w:rsidRDefault="009A15BD" w:rsidP="009C7699">
                        <w:pPr>
                          <w:rPr>
                            <w:rFonts w:ascii="Verdana" w:eastAsia="Times New Roman" w:hAnsi="Verdana" w:cs="Arial"/>
                            <w:b/>
                            <w:bCs/>
                            <w:sz w:val="18"/>
                            <w:szCs w:val="18"/>
                          </w:rPr>
                        </w:pPr>
                      </w:p>
                      <w:p w14:paraId="3C96CE76" w14:textId="77777777" w:rsidR="009A15BD" w:rsidRDefault="009A15BD" w:rsidP="009C7699">
                        <w:pPr>
                          <w:rPr>
                            <w:rFonts w:ascii="Verdana" w:eastAsia="Times New Roman" w:hAnsi="Verdana" w:cs="Arial"/>
                            <w:b/>
                            <w:bCs/>
                            <w:sz w:val="18"/>
                            <w:szCs w:val="18"/>
                          </w:rPr>
                        </w:pPr>
                      </w:p>
                      <w:p w14:paraId="007B696D" w14:textId="77777777" w:rsidR="009A15BD" w:rsidRDefault="009A15BD" w:rsidP="009C7699">
                        <w:pPr>
                          <w:rPr>
                            <w:rFonts w:ascii="Verdana" w:eastAsia="Times New Roman" w:hAnsi="Verdana" w:cs="Arial"/>
                            <w:b/>
                            <w:bCs/>
                            <w:sz w:val="18"/>
                            <w:szCs w:val="18"/>
                          </w:rPr>
                        </w:pPr>
                      </w:p>
                      <w:p w14:paraId="4C153D02" w14:textId="65D254CF" w:rsidR="00BF686A" w:rsidRDefault="00BF686A" w:rsidP="009C7699">
                        <w:pPr>
                          <w:rPr>
                            <w:rFonts w:ascii="Verdana" w:eastAsia="Times New Roman" w:hAnsi="Verdana" w:cs="Arial"/>
                            <w:b/>
                            <w:bCs/>
                            <w:sz w:val="18"/>
                            <w:szCs w:val="18"/>
                          </w:rPr>
                        </w:pPr>
                      </w:p>
                      <w:p w14:paraId="510C764B" w14:textId="66230711" w:rsidR="00BF686A" w:rsidRDefault="00BF686A" w:rsidP="009C7699">
                        <w:pPr>
                          <w:rPr>
                            <w:rFonts w:ascii="Verdana" w:eastAsia="Times New Roman" w:hAnsi="Verdana" w:cs="Arial"/>
                            <w:b/>
                            <w:bCs/>
                            <w:sz w:val="18"/>
                            <w:szCs w:val="18"/>
                          </w:rPr>
                        </w:pPr>
                      </w:p>
                      <w:p w14:paraId="68D2FFA0" w14:textId="01A57EE9" w:rsidR="00BF686A" w:rsidRDefault="00BF686A" w:rsidP="009C7699">
                        <w:pPr>
                          <w:rPr>
                            <w:rFonts w:ascii="Verdana" w:eastAsia="Times New Roman" w:hAnsi="Verdana" w:cs="Arial"/>
                            <w:b/>
                            <w:bCs/>
                            <w:sz w:val="18"/>
                            <w:szCs w:val="18"/>
                          </w:rPr>
                        </w:pPr>
                      </w:p>
                      <w:p w14:paraId="450265B2" w14:textId="08042839" w:rsidR="00BF686A" w:rsidRDefault="00BF686A" w:rsidP="009C7699">
                        <w:pPr>
                          <w:rPr>
                            <w:rFonts w:ascii="Verdana" w:eastAsia="Times New Roman" w:hAnsi="Verdana" w:cs="Arial"/>
                            <w:b/>
                            <w:bCs/>
                            <w:sz w:val="18"/>
                            <w:szCs w:val="18"/>
                          </w:rPr>
                        </w:pPr>
                      </w:p>
                      <w:p w14:paraId="2287C762" w14:textId="33EF2105" w:rsidR="00BF686A" w:rsidRDefault="00BF686A" w:rsidP="009C7699">
                        <w:pPr>
                          <w:rPr>
                            <w:rFonts w:ascii="Verdana" w:eastAsia="Times New Roman" w:hAnsi="Verdana" w:cs="Arial"/>
                            <w:b/>
                            <w:bCs/>
                            <w:sz w:val="18"/>
                            <w:szCs w:val="18"/>
                          </w:rPr>
                        </w:pPr>
                      </w:p>
                      <w:p w14:paraId="77D2954E" w14:textId="64B6BF07" w:rsidR="00BF686A" w:rsidRDefault="00BF686A" w:rsidP="009C7699">
                        <w:pPr>
                          <w:rPr>
                            <w:rFonts w:ascii="Verdana" w:eastAsia="Times New Roman" w:hAnsi="Verdana" w:cs="Arial"/>
                            <w:b/>
                            <w:bCs/>
                            <w:sz w:val="18"/>
                            <w:szCs w:val="18"/>
                          </w:rPr>
                        </w:pPr>
                      </w:p>
                      <w:p w14:paraId="51CB6CBF" w14:textId="77777777" w:rsidR="00BF686A" w:rsidRDefault="00BF686A" w:rsidP="009C7699">
                        <w:pPr>
                          <w:rPr>
                            <w:rFonts w:ascii="Verdana" w:eastAsia="Times New Roman" w:hAnsi="Verdana" w:cs="Arial"/>
                            <w:b/>
                            <w:bCs/>
                            <w:sz w:val="18"/>
                            <w:szCs w:val="18"/>
                          </w:rPr>
                        </w:pPr>
                      </w:p>
                      <w:p w14:paraId="5C377906" w14:textId="572AD5C3" w:rsidR="00BF686A" w:rsidRDefault="00BF686A" w:rsidP="009C7699">
                        <w:pPr>
                          <w:rPr>
                            <w:rFonts w:ascii="Verdana" w:eastAsia="Times New Roman" w:hAnsi="Verdana" w:cs="Arial"/>
                            <w:b/>
                            <w:bCs/>
                            <w:sz w:val="18"/>
                            <w:szCs w:val="18"/>
                          </w:rPr>
                        </w:pPr>
                      </w:p>
                      <w:p w14:paraId="215779FA" w14:textId="77777777" w:rsidR="00BF686A" w:rsidRPr="005A15AB" w:rsidRDefault="00BF686A" w:rsidP="009C7699">
                        <w:pPr>
                          <w:rPr>
                            <w:rFonts w:ascii="Verdana" w:eastAsia="Times New Roman" w:hAnsi="Verdana" w:cs="Arial"/>
                            <w:b/>
                            <w:bCs/>
                            <w:sz w:val="18"/>
                            <w:szCs w:val="18"/>
                          </w:rPr>
                        </w:pPr>
                      </w:p>
                      <w:p w14:paraId="1802DFEE"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b/>
                            <w:bCs/>
                            <w:sz w:val="18"/>
                            <w:szCs w:val="18"/>
                          </w:rPr>
                          <w:lastRenderedPageBreak/>
                          <w:t>Forretningsorden for Skjern Gymnastikforening af 1916</w:t>
                        </w:r>
                        <w:r w:rsidRPr="005A15AB">
                          <w:rPr>
                            <w:rFonts w:ascii="Verdana" w:eastAsia="Times New Roman" w:hAnsi="Verdana" w:cs="Arial"/>
                            <w:sz w:val="18"/>
                            <w:szCs w:val="18"/>
                          </w:rPr>
                          <w:t>.</w:t>
                        </w:r>
                      </w:p>
                      <w:p w14:paraId="41555985"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025815AB" w14:textId="77777777" w:rsidR="00A712AD" w:rsidRPr="005A15AB" w:rsidRDefault="00A712AD" w:rsidP="00A712AD">
                        <w:pPr>
                          <w:rPr>
                            <w:rFonts w:ascii="Verdana" w:hAnsi="Verdana"/>
                            <w:sz w:val="18"/>
                            <w:szCs w:val="18"/>
                          </w:rPr>
                        </w:pPr>
                        <w:r w:rsidRPr="005A15AB">
                          <w:rPr>
                            <w:rFonts w:ascii="Verdana" w:hAnsi="Verdana"/>
                            <w:sz w:val="18"/>
                            <w:szCs w:val="18"/>
                          </w:rPr>
                          <w:t>Som retningslinjer for ledelsens arbejde gælder sammen med foreningens vedtægter følgende:</w:t>
                        </w:r>
                      </w:p>
                      <w:p w14:paraId="0843E624" w14:textId="77777777" w:rsidR="00A712AD" w:rsidRPr="005A15AB" w:rsidRDefault="00A712AD" w:rsidP="009C7699">
                        <w:pPr>
                          <w:rPr>
                            <w:rFonts w:ascii="Verdana" w:eastAsia="Times New Roman" w:hAnsi="Verdana" w:cs="Arial"/>
                            <w:b/>
                            <w:sz w:val="18"/>
                            <w:szCs w:val="18"/>
                          </w:rPr>
                        </w:pPr>
                      </w:p>
                      <w:p w14:paraId="2FE09C38" w14:textId="77777777" w:rsidR="00A712AD" w:rsidRPr="005A15AB" w:rsidRDefault="00A712AD" w:rsidP="009C7699">
                        <w:pPr>
                          <w:rPr>
                            <w:rFonts w:ascii="Verdana" w:eastAsia="Times New Roman" w:hAnsi="Verdana" w:cs="Arial"/>
                            <w:b/>
                            <w:sz w:val="18"/>
                            <w:szCs w:val="18"/>
                          </w:rPr>
                        </w:pPr>
                      </w:p>
                      <w:p w14:paraId="56D5D019" w14:textId="25F818D8" w:rsidR="009C7699" w:rsidRPr="005A15AB" w:rsidRDefault="005321C5" w:rsidP="009C7699">
                        <w:pPr>
                          <w:rPr>
                            <w:rFonts w:ascii="Verdana" w:eastAsia="Times New Roman" w:hAnsi="Verdana"/>
                            <w:b/>
                            <w:sz w:val="18"/>
                            <w:szCs w:val="18"/>
                          </w:rPr>
                        </w:pPr>
                        <w:r w:rsidRPr="005A15AB">
                          <w:rPr>
                            <w:rFonts w:ascii="Verdana" w:eastAsia="Times New Roman" w:hAnsi="Verdana" w:cs="Arial"/>
                            <w:b/>
                            <w:sz w:val="18"/>
                            <w:szCs w:val="18"/>
                          </w:rPr>
                          <w:t xml:space="preserve">Den politiske ledelse i foreningen udgøres af </w:t>
                        </w:r>
                        <w:r w:rsidR="00BF686A">
                          <w:rPr>
                            <w:rFonts w:ascii="Verdana" w:eastAsia="Times New Roman" w:hAnsi="Verdana" w:cs="Arial"/>
                            <w:b/>
                            <w:sz w:val="18"/>
                            <w:szCs w:val="18"/>
                          </w:rPr>
                          <w:t>formandsskabet</w:t>
                        </w:r>
                        <w:r w:rsidRPr="005A15AB">
                          <w:rPr>
                            <w:rFonts w:ascii="Verdana" w:eastAsia="Times New Roman" w:hAnsi="Verdana" w:cs="Arial"/>
                            <w:b/>
                            <w:sz w:val="18"/>
                            <w:szCs w:val="18"/>
                          </w:rPr>
                          <w:t>, der</w:t>
                        </w:r>
                        <w:r w:rsidR="009C7699" w:rsidRPr="005A15AB">
                          <w:rPr>
                            <w:rFonts w:ascii="Verdana" w:eastAsia="Times New Roman" w:hAnsi="Verdana" w:cs="Arial"/>
                            <w:b/>
                            <w:sz w:val="18"/>
                            <w:szCs w:val="18"/>
                          </w:rPr>
                          <w:t xml:space="preserve"> består af </w:t>
                        </w:r>
                        <w:r w:rsidRPr="005A15AB">
                          <w:rPr>
                            <w:rFonts w:ascii="Verdana" w:eastAsia="Times New Roman" w:hAnsi="Verdana" w:cs="Arial"/>
                            <w:b/>
                            <w:sz w:val="18"/>
                            <w:szCs w:val="18"/>
                          </w:rPr>
                          <w:t xml:space="preserve">de </w:t>
                        </w:r>
                        <w:r w:rsidR="009C7699" w:rsidRPr="005A15AB">
                          <w:rPr>
                            <w:rFonts w:ascii="Verdana" w:eastAsia="Times New Roman" w:hAnsi="Verdana" w:cs="Arial"/>
                            <w:b/>
                            <w:sz w:val="18"/>
                            <w:szCs w:val="18"/>
                          </w:rPr>
                          <w:t xml:space="preserve">valgte </w:t>
                        </w:r>
                        <w:r w:rsidR="003D68E1" w:rsidRPr="005A15AB">
                          <w:rPr>
                            <w:rFonts w:ascii="Verdana" w:eastAsia="Times New Roman" w:hAnsi="Verdana" w:cs="Arial"/>
                            <w:b/>
                            <w:sz w:val="18"/>
                            <w:szCs w:val="18"/>
                          </w:rPr>
                          <w:t>aktiviteters repræsentanter.</w:t>
                        </w:r>
                      </w:p>
                      <w:p w14:paraId="639D2FC6"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203EBB9D" w14:textId="62B82737" w:rsidR="009C7699" w:rsidRPr="005A15AB" w:rsidRDefault="00BF686A" w:rsidP="009C7699">
                        <w:pPr>
                          <w:rPr>
                            <w:rFonts w:ascii="Verdana" w:eastAsia="Times New Roman" w:hAnsi="Verdana"/>
                            <w:sz w:val="18"/>
                            <w:szCs w:val="18"/>
                          </w:rPr>
                        </w:pPr>
                        <w:r>
                          <w:rPr>
                            <w:rFonts w:ascii="Verdana" w:eastAsia="Times New Roman" w:hAnsi="Verdana" w:cs="Arial"/>
                            <w:sz w:val="18"/>
                            <w:szCs w:val="18"/>
                          </w:rPr>
                          <w:t>Formandsskabet afholder møder efter behov, dog minimum 1 møde i hvert kvartal. Der ud over afholdes der 2 å</w:t>
                        </w:r>
                        <w:r w:rsidR="005321C5" w:rsidRPr="005A15AB">
                          <w:rPr>
                            <w:rFonts w:ascii="Verdana" w:eastAsia="Times New Roman" w:hAnsi="Verdana" w:cs="Arial"/>
                            <w:sz w:val="18"/>
                            <w:szCs w:val="18"/>
                          </w:rPr>
                          <w:t>rlige møder</w:t>
                        </w:r>
                        <w:r>
                          <w:rPr>
                            <w:rFonts w:ascii="Verdana" w:eastAsia="Times New Roman" w:hAnsi="Verdana" w:cs="Arial"/>
                            <w:sz w:val="18"/>
                            <w:szCs w:val="18"/>
                          </w:rPr>
                          <w:t xml:space="preserve"> med repræsentanter fra aktivitetsudvalgene i foreningen</w:t>
                        </w:r>
                        <w:r w:rsidR="005321C5" w:rsidRPr="005A15AB">
                          <w:rPr>
                            <w:rFonts w:ascii="Verdana" w:eastAsia="Times New Roman" w:hAnsi="Verdana" w:cs="Arial"/>
                            <w:sz w:val="18"/>
                            <w:szCs w:val="18"/>
                          </w:rPr>
                          <w:t>.</w:t>
                        </w:r>
                      </w:p>
                      <w:p w14:paraId="21B0331B"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202D7D31" w14:textId="77777777" w:rsidR="00E01408" w:rsidRPr="005A15AB" w:rsidRDefault="00E01408" w:rsidP="00E01408">
                        <w:pPr>
                          <w:rPr>
                            <w:rFonts w:ascii="Verdana" w:eastAsia="Times New Roman" w:hAnsi="Verdana"/>
                            <w:sz w:val="18"/>
                            <w:szCs w:val="18"/>
                          </w:rPr>
                        </w:pPr>
                        <w:r w:rsidRPr="005A15AB">
                          <w:rPr>
                            <w:rFonts w:ascii="Verdana" w:eastAsia="Times New Roman" w:hAnsi="Verdana" w:cs="Arial"/>
                            <w:sz w:val="18"/>
                            <w:szCs w:val="18"/>
                          </w:rPr>
                          <w:t>Formandskabet varetager foreningens overordnede idrætspolitiske og økonomiske målsætning.</w:t>
                        </w:r>
                      </w:p>
                      <w:p w14:paraId="0C2876C1" w14:textId="77777777" w:rsidR="00E01408" w:rsidRPr="005A15AB" w:rsidRDefault="00E01408" w:rsidP="00E01408">
                        <w:pPr>
                          <w:rPr>
                            <w:rFonts w:ascii="Verdana" w:eastAsia="Times New Roman" w:hAnsi="Verdana"/>
                            <w:sz w:val="18"/>
                            <w:szCs w:val="18"/>
                          </w:rPr>
                        </w:pPr>
                        <w:r w:rsidRPr="005A15AB">
                          <w:rPr>
                            <w:rFonts w:ascii="Verdana" w:eastAsia="Times New Roman" w:hAnsi="Verdana" w:cs="Arial"/>
                            <w:sz w:val="18"/>
                            <w:szCs w:val="18"/>
                          </w:rPr>
                          <w:t> </w:t>
                        </w:r>
                      </w:p>
                      <w:p w14:paraId="07608C34" w14:textId="3F6E83FA" w:rsidR="00E01408" w:rsidRPr="005A15AB" w:rsidRDefault="00E01408" w:rsidP="00E01408">
                        <w:pPr>
                          <w:rPr>
                            <w:rFonts w:ascii="Verdana" w:eastAsia="Times New Roman" w:hAnsi="Verdana"/>
                            <w:sz w:val="18"/>
                            <w:szCs w:val="18"/>
                          </w:rPr>
                        </w:pPr>
                        <w:r w:rsidRPr="005A15AB">
                          <w:rPr>
                            <w:rFonts w:ascii="Verdana" w:eastAsia="Times New Roman" w:hAnsi="Verdana" w:cs="Arial"/>
                            <w:sz w:val="18"/>
                            <w:szCs w:val="18"/>
                          </w:rPr>
                          <w:t>Formandskabet er berettiget til at træffe alle disp</w:t>
                        </w:r>
                        <w:r w:rsidR="005A15AB" w:rsidRPr="005A15AB">
                          <w:rPr>
                            <w:rFonts w:ascii="Verdana" w:eastAsia="Times New Roman" w:hAnsi="Verdana" w:cs="Arial"/>
                            <w:sz w:val="18"/>
                            <w:szCs w:val="18"/>
                          </w:rPr>
                          <w:t>ositioner foreningen vedrørende jf. gældende vedtægter</w:t>
                        </w:r>
                      </w:p>
                      <w:p w14:paraId="1DEF6250" w14:textId="77777777" w:rsidR="00E01408" w:rsidRPr="005A15AB" w:rsidRDefault="00E01408" w:rsidP="00E01408">
                        <w:pPr>
                          <w:rPr>
                            <w:rFonts w:ascii="Verdana" w:eastAsia="Times New Roman" w:hAnsi="Verdana"/>
                            <w:sz w:val="18"/>
                            <w:szCs w:val="18"/>
                          </w:rPr>
                        </w:pPr>
                        <w:r w:rsidRPr="005A15AB">
                          <w:rPr>
                            <w:rFonts w:ascii="Verdana" w:eastAsia="Times New Roman" w:hAnsi="Verdana" w:cs="Arial"/>
                            <w:sz w:val="18"/>
                            <w:szCs w:val="18"/>
                          </w:rPr>
                          <w:t> </w:t>
                        </w:r>
                      </w:p>
                      <w:p w14:paraId="039B4C1E" w14:textId="77777777" w:rsidR="00E01408" w:rsidRPr="005A15AB" w:rsidRDefault="00E01408" w:rsidP="00E01408">
                        <w:pPr>
                          <w:rPr>
                            <w:rFonts w:ascii="Verdana" w:eastAsia="Times New Roman" w:hAnsi="Verdana" w:cs="Arial"/>
                            <w:sz w:val="18"/>
                            <w:szCs w:val="18"/>
                          </w:rPr>
                        </w:pPr>
                        <w:r w:rsidRPr="005A15AB">
                          <w:rPr>
                            <w:rFonts w:ascii="Verdana" w:eastAsia="Times New Roman" w:hAnsi="Verdana"/>
                            <w:sz w:val="18"/>
                            <w:szCs w:val="18"/>
                          </w:rPr>
                          <w:t>Formandskabet</w:t>
                        </w:r>
                        <w:r w:rsidR="00525FF3" w:rsidRPr="005A15AB">
                          <w:rPr>
                            <w:rFonts w:ascii="Verdana" w:eastAsia="Times New Roman" w:hAnsi="Verdana"/>
                            <w:sz w:val="18"/>
                            <w:szCs w:val="18"/>
                          </w:rPr>
                          <w:t xml:space="preserve"> kan</w:t>
                        </w:r>
                        <w:r w:rsidR="00525FF3" w:rsidRPr="005A15AB">
                          <w:rPr>
                            <w:rFonts w:ascii="Verdana" w:eastAsia="Times New Roman" w:hAnsi="Verdana" w:cs="Arial"/>
                            <w:sz w:val="18"/>
                            <w:szCs w:val="18"/>
                          </w:rPr>
                          <w:t xml:space="preserve"> koordinere og </w:t>
                        </w:r>
                        <w:r w:rsidRPr="005A15AB">
                          <w:rPr>
                            <w:rFonts w:ascii="Verdana" w:eastAsia="Times New Roman" w:hAnsi="Verdana" w:cs="Arial"/>
                            <w:sz w:val="18"/>
                            <w:szCs w:val="18"/>
                          </w:rPr>
                          <w:t>iværksætte aktiviteter/møder fælles for foreningens medlemmer.</w:t>
                        </w:r>
                      </w:p>
                      <w:p w14:paraId="77C3BF16" w14:textId="77777777" w:rsidR="00A712AD" w:rsidRPr="005A15AB" w:rsidRDefault="00A712AD" w:rsidP="00E01408">
                        <w:pPr>
                          <w:rPr>
                            <w:rFonts w:ascii="Verdana" w:eastAsia="Times New Roman" w:hAnsi="Verdana" w:cs="Arial"/>
                            <w:sz w:val="18"/>
                            <w:szCs w:val="18"/>
                          </w:rPr>
                        </w:pPr>
                      </w:p>
                      <w:p w14:paraId="2B86A4EE" w14:textId="3B004110" w:rsidR="00A712AD" w:rsidRPr="005A15AB" w:rsidRDefault="00A712AD" w:rsidP="00A712AD">
                        <w:pPr>
                          <w:rPr>
                            <w:rFonts w:ascii="Verdana" w:hAnsi="Verdana"/>
                            <w:sz w:val="18"/>
                            <w:szCs w:val="18"/>
                          </w:rPr>
                        </w:pPr>
                        <w:r w:rsidRPr="005A15AB">
                          <w:rPr>
                            <w:rFonts w:ascii="Verdana" w:hAnsi="Verdana"/>
                            <w:sz w:val="18"/>
                            <w:szCs w:val="18"/>
                          </w:rPr>
                          <w:t xml:space="preserve">Alle poster i </w:t>
                        </w:r>
                        <w:r w:rsidRPr="006E7A23">
                          <w:rPr>
                            <w:rFonts w:ascii="Verdana" w:hAnsi="Verdana"/>
                            <w:sz w:val="18"/>
                            <w:szCs w:val="18"/>
                          </w:rPr>
                          <w:t>f</w:t>
                        </w:r>
                        <w:r w:rsidR="003416E7" w:rsidRPr="006E7A23">
                          <w:rPr>
                            <w:rFonts w:ascii="Verdana" w:hAnsi="Verdana"/>
                            <w:sz w:val="18"/>
                            <w:szCs w:val="18"/>
                          </w:rPr>
                          <w:t>ormandskabet</w:t>
                        </w:r>
                        <w:r w:rsidRPr="003416E7">
                          <w:rPr>
                            <w:rFonts w:ascii="Verdana" w:hAnsi="Verdana"/>
                            <w:color w:val="4BACC6" w:themeColor="accent5"/>
                            <w:sz w:val="18"/>
                            <w:szCs w:val="18"/>
                          </w:rPr>
                          <w:t xml:space="preserve"> </w:t>
                        </w:r>
                        <w:r w:rsidRPr="005A15AB">
                          <w:rPr>
                            <w:rFonts w:ascii="Verdana" w:hAnsi="Verdana"/>
                            <w:sz w:val="18"/>
                            <w:szCs w:val="18"/>
                          </w:rPr>
                          <w:t>er ulønnede. Omkostningsgodtgørelse i forbindelse med ledelses- og udvalgsarbejdet for foreningen dækkes mod bilag.</w:t>
                        </w:r>
                      </w:p>
                      <w:p w14:paraId="677214B4" w14:textId="77777777" w:rsidR="00A712AD" w:rsidRPr="005A15AB" w:rsidRDefault="00A712AD" w:rsidP="00E01408">
                        <w:pPr>
                          <w:rPr>
                            <w:rFonts w:ascii="Verdana" w:eastAsia="Times New Roman" w:hAnsi="Verdana"/>
                            <w:sz w:val="18"/>
                            <w:szCs w:val="18"/>
                          </w:rPr>
                        </w:pPr>
                      </w:p>
                      <w:p w14:paraId="36FE8863" w14:textId="77777777" w:rsidR="00BF686A" w:rsidRDefault="003416E7" w:rsidP="005321C5">
                        <w:pPr>
                          <w:rPr>
                            <w:rFonts w:ascii="Verdana" w:hAnsi="Verdana"/>
                            <w:b/>
                            <w:sz w:val="18"/>
                            <w:szCs w:val="18"/>
                          </w:rPr>
                        </w:pPr>
                        <w:r w:rsidRPr="006E7A23">
                          <w:rPr>
                            <w:rFonts w:ascii="Verdana" w:hAnsi="Verdana"/>
                            <w:b/>
                            <w:sz w:val="18"/>
                            <w:szCs w:val="18"/>
                          </w:rPr>
                          <w:t>Formandsskabet</w:t>
                        </w:r>
                        <w:r w:rsidR="00A712AD" w:rsidRPr="006E7A23">
                          <w:rPr>
                            <w:rFonts w:ascii="Verdana" w:hAnsi="Verdana"/>
                            <w:b/>
                            <w:sz w:val="18"/>
                            <w:szCs w:val="18"/>
                          </w:rPr>
                          <w:t xml:space="preserve"> </w:t>
                        </w:r>
                        <w:r w:rsidR="00A712AD" w:rsidRPr="005A15AB">
                          <w:rPr>
                            <w:rFonts w:ascii="Verdana" w:hAnsi="Verdana"/>
                            <w:b/>
                            <w:sz w:val="18"/>
                            <w:szCs w:val="18"/>
                          </w:rPr>
                          <w:t>varetage</w:t>
                        </w:r>
                        <w:r w:rsidR="00525FF3" w:rsidRPr="005A15AB">
                          <w:rPr>
                            <w:rFonts w:ascii="Verdana" w:hAnsi="Verdana"/>
                            <w:b/>
                            <w:sz w:val="18"/>
                            <w:szCs w:val="18"/>
                          </w:rPr>
                          <w:t xml:space="preserve">r den daglige drift i forhold til </w:t>
                        </w:r>
                        <w:r>
                          <w:rPr>
                            <w:rFonts w:ascii="Verdana" w:hAnsi="Verdana"/>
                            <w:b/>
                            <w:sz w:val="18"/>
                            <w:szCs w:val="18"/>
                          </w:rPr>
                          <w:t>de</w:t>
                        </w:r>
                        <w:r w:rsidR="00BF686A">
                          <w:rPr>
                            <w:rFonts w:ascii="Verdana" w:hAnsi="Verdana"/>
                            <w:b/>
                            <w:sz w:val="18"/>
                            <w:szCs w:val="18"/>
                          </w:rPr>
                          <w:t xml:space="preserve">n </w:t>
                        </w:r>
                        <w:r>
                          <w:rPr>
                            <w:rFonts w:ascii="Verdana" w:hAnsi="Verdana"/>
                            <w:b/>
                            <w:sz w:val="18"/>
                            <w:szCs w:val="18"/>
                          </w:rPr>
                          <w:t xml:space="preserve">samlede </w:t>
                        </w:r>
                        <w:r w:rsidR="00BF686A">
                          <w:rPr>
                            <w:rFonts w:ascii="Verdana" w:hAnsi="Verdana"/>
                            <w:b/>
                            <w:sz w:val="18"/>
                            <w:szCs w:val="18"/>
                          </w:rPr>
                          <w:t xml:space="preserve">forening </w:t>
                        </w:r>
                        <w:r w:rsidR="00A712AD" w:rsidRPr="005A15AB">
                          <w:rPr>
                            <w:rFonts w:ascii="Verdana" w:hAnsi="Verdana"/>
                            <w:b/>
                            <w:sz w:val="18"/>
                            <w:szCs w:val="18"/>
                          </w:rPr>
                          <w:t>og årsmødet.</w:t>
                        </w:r>
                      </w:p>
                      <w:p w14:paraId="1E9119DB" w14:textId="5DC31A80" w:rsidR="00A712AD" w:rsidRPr="005A15AB" w:rsidRDefault="00A712AD" w:rsidP="005321C5">
                        <w:pPr>
                          <w:rPr>
                            <w:rFonts w:ascii="Verdana" w:eastAsia="Times New Roman" w:hAnsi="Verdana" w:cs="Tahoma"/>
                            <w:sz w:val="18"/>
                            <w:szCs w:val="18"/>
                          </w:rPr>
                        </w:pPr>
                        <w:r w:rsidRPr="005A15AB">
                          <w:rPr>
                            <w:rFonts w:ascii="Verdana" w:hAnsi="Verdana"/>
                            <w:b/>
                            <w:sz w:val="18"/>
                            <w:szCs w:val="18"/>
                          </w:rPr>
                          <w:br/>
                        </w:r>
                        <w:r w:rsidRPr="005A15AB">
                          <w:rPr>
                            <w:rFonts w:ascii="Verdana" w:hAnsi="Verdana"/>
                            <w:sz w:val="18"/>
                            <w:szCs w:val="18"/>
                          </w:rPr>
                          <w:t>De fordeler</w:t>
                        </w:r>
                        <w:r w:rsidR="00525FF3" w:rsidRPr="005A15AB">
                          <w:rPr>
                            <w:rFonts w:ascii="Verdana" w:hAnsi="Verdana"/>
                            <w:sz w:val="18"/>
                            <w:szCs w:val="18"/>
                          </w:rPr>
                          <w:t xml:space="preserve"> selv </w:t>
                        </w:r>
                        <w:r w:rsidRPr="005A15AB">
                          <w:rPr>
                            <w:rFonts w:ascii="Verdana" w:hAnsi="Verdana"/>
                            <w:sz w:val="18"/>
                            <w:szCs w:val="18"/>
                          </w:rPr>
                          <w:t>opgaverne og ansvaret mellem sig</w:t>
                        </w:r>
                        <w:r w:rsidR="00BF686A">
                          <w:rPr>
                            <w:rFonts w:ascii="Verdana" w:hAnsi="Verdana"/>
                            <w:sz w:val="18"/>
                            <w:szCs w:val="18"/>
                          </w:rPr>
                          <w:t>.</w:t>
                        </w:r>
                      </w:p>
                      <w:p w14:paraId="3F999F94" w14:textId="77777777" w:rsidR="00A712AD" w:rsidRPr="005A15AB" w:rsidRDefault="00A712AD" w:rsidP="005321C5">
                        <w:pPr>
                          <w:rPr>
                            <w:rFonts w:ascii="Verdana" w:eastAsia="Times New Roman" w:hAnsi="Verdana" w:cs="Tahoma"/>
                            <w:sz w:val="18"/>
                            <w:szCs w:val="18"/>
                          </w:rPr>
                        </w:pPr>
                      </w:p>
                      <w:p w14:paraId="038BD360" w14:textId="7245CF91" w:rsidR="00A712AD" w:rsidRPr="005A15AB" w:rsidRDefault="003416E7" w:rsidP="00A712AD">
                        <w:pPr>
                          <w:rPr>
                            <w:rFonts w:ascii="Verdana" w:eastAsia="Times New Roman" w:hAnsi="Verdana" w:cs="Tahoma"/>
                            <w:sz w:val="18"/>
                            <w:szCs w:val="18"/>
                            <w:u w:val="single"/>
                          </w:rPr>
                        </w:pPr>
                        <w:r w:rsidRPr="006E7A23">
                          <w:rPr>
                            <w:rFonts w:ascii="Verdana" w:eastAsia="Times New Roman" w:hAnsi="Verdana" w:cs="Tahoma"/>
                            <w:sz w:val="18"/>
                            <w:szCs w:val="18"/>
                            <w:u w:val="single"/>
                          </w:rPr>
                          <w:t>Formandsskabet</w:t>
                        </w:r>
                        <w:r w:rsidR="00A712AD" w:rsidRPr="005A15AB">
                          <w:rPr>
                            <w:rFonts w:ascii="Verdana" w:eastAsia="Times New Roman" w:hAnsi="Verdana" w:cs="Tahoma"/>
                            <w:sz w:val="18"/>
                            <w:szCs w:val="18"/>
                            <w:u w:val="single"/>
                          </w:rPr>
                          <w:t xml:space="preserve"> har ansvar for:</w:t>
                        </w:r>
                      </w:p>
                      <w:p w14:paraId="2638BEDA" w14:textId="77777777" w:rsidR="00A712AD" w:rsidRPr="005A15AB" w:rsidRDefault="00A712AD" w:rsidP="005321C5">
                        <w:pPr>
                          <w:rPr>
                            <w:rFonts w:ascii="Verdana" w:eastAsia="Times New Roman" w:hAnsi="Verdana" w:cs="Tahoma"/>
                            <w:b/>
                            <w:sz w:val="18"/>
                            <w:szCs w:val="18"/>
                          </w:rPr>
                        </w:pPr>
                      </w:p>
                      <w:p w14:paraId="69FE74C7" w14:textId="77777777" w:rsidR="005321C5" w:rsidRPr="005A15AB" w:rsidRDefault="003D68E1" w:rsidP="003D68E1">
                        <w:pPr>
                          <w:rPr>
                            <w:rFonts w:ascii="Verdana" w:eastAsia="Times New Roman" w:hAnsi="Verdana" w:cs="Tahoma"/>
                            <w:b/>
                            <w:sz w:val="18"/>
                            <w:szCs w:val="18"/>
                          </w:rPr>
                        </w:pPr>
                        <w:r w:rsidRPr="005A15AB">
                          <w:rPr>
                            <w:rFonts w:ascii="Verdana" w:eastAsia="Times New Roman" w:hAnsi="Verdana" w:cs="Tahoma"/>
                            <w:b/>
                            <w:sz w:val="18"/>
                            <w:szCs w:val="18"/>
                          </w:rPr>
                          <w:t xml:space="preserve">1. </w:t>
                        </w:r>
                        <w:r w:rsidR="00525FF3" w:rsidRPr="005A15AB">
                          <w:rPr>
                            <w:rFonts w:ascii="Verdana" w:eastAsia="Times New Roman" w:hAnsi="Verdana" w:cs="Tahoma"/>
                            <w:b/>
                            <w:sz w:val="18"/>
                            <w:szCs w:val="18"/>
                          </w:rPr>
                          <w:t>G</w:t>
                        </w:r>
                        <w:r w:rsidR="005321C5" w:rsidRPr="005A15AB">
                          <w:rPr>
                            <w:rFonts w:ascii="Verdana" w:eastAsia="Times New Roman" w:hAnsi="Verdana" w:cs="Tahoma"/>
                            <w:b/>
                            <w:sz w:val="18"/>
                            <w:szCs w:val="18"/>
                          </w:rPr>
                          <w:t>ennemføre</w:t>
                        </w:r>
                        <w:r w:rsidR="00525FF3" w:rsidRPr="005A15AB">
                          <w:rPr>
                            <w:rFonts w:ascii="Verdana" w:eastAsia="Times New Roman" w:hAnsi="Verdana" w:cs="Tahoma"/>
                            <w:b/>
                            <w:sz w:val="18"/>
                            <w:szCs w:val="18"/>
                          </w:rPr>
                          <w:t>lse af</w:t>
                        </w:r>
                        <w:r w:rsidR="005321C5" w:rsidRPr="005A15AB">
                          <w:rPr>
                            <w:rFonts w:ascii="Verdana" w:eastAsia="Times New Roman" w:hAnsi="Verdana" w:cs="Tahoma"/>
                            <w:b/>
                            <w:sz w:val="18"/>
                            <w:szCs w:val="18"/>
                          </w:rPr>
                          <w:t xml:space="preserve"> de nødvendige forhandlinger med offentlige myndigheder og andre organisationer.</w:t>
                        </w:r>
                      </w:p>
                      <w:p w14:paraId="61D2F059" w14:textId="639661A8" w:rsidR="005321C5" w:rsidRPr="005A15AB" w:rsidRDefault="00382F97" w:rsidP="005321C5">
                        <w:pPr>
                          <w:rPr>
                            <w:rFonts w:ascii="Verdana" w:eastAsia="Times New Roman" w:hAnsi="Verdana" w:cs="Tahoma"/>
                            <w:sz w:val="18"/>
                            <w:szCs w:val="18"/>
                          </w:rPr>
                        </w:pPr>
                        <w:r w:rsidRPr="005A15AB">
                          <w:rPr>
                            <w:rFonts w:ascii="Verdana" w:eastAsia="Times New Roman" w:hAnsi="Verdana" w:cs="Tahoma"/>
                            <w:sz w:val="18"/>
                            <w:szCs w:val="18"/>
                          </w:rPr>
                          <w:t>(</w:t>
                        </w:r>
                        <w:r w:rsidR="005321C5" w:rsidRPr="005A15AB">
                          <w:rPr>
                            <w:rFonts w:ascii="Verdana" w:eastAsia="Times New Roman" w:hAnsi="Verdana" w:cs="Tahoma"/>
                            <w:sz w:val="18"/>
                            <w:szCs w:val="18"/>
                          </w:rPr>
                          <w:t>bl.a. kommunale tilskud til lokaler</w:t>
                        </w:r>
                        <w:r w:rsidR="00525FF3" w:rsidRPr="005A15AB">
                          <w:rPr>
                            <w:rFonts w:ascii="Verdana" w:eastAsia="Times New Roman" w:hAnsi="Verdana" w:cs="Tahoma"/>
                            <w:sz w:val="18"/>
                            <w:szCs w:val="18"/>
                          </w:rPr>
                          <w:t>, medlemstilskud</w:t>
                        </w:r>
                        <w:r w:rsidR="00525FF3" w:rsidRPr="00D47CA1">
                          <w:rPr>
                            <w:rFonts w:ascii="Verdana" w:eastAsia="Times New Roman" w:hAnsi="Verdana" w:cs="Tahoma"/>
                            <w:color w:val="4BACC6" w:themeColor="accent5"/>
                            <w:sz w:val="18"/>
                            <w:szCs w:val="18"/>
                          </w:rPr>
                          <w:t xml:space="preserve"> </w:t>
                        </w:r>
                        <w:r w:rsidR="005321C5" w:rsidRPr="006E7A23">
                          <w:rPr>
                            <w:rFonts w:ascii="Verdana" w:eastAsia="Times New Roman" w:hAnsi="Verdana" w:cs="Tahoma"/>
                            <w:sz w:val="18"/>
                            <w:szCs w:val="18"/>
                          </w:rPr>
                          <w:t>m.m.)</w:t>
                        </w:r>
                      </w:p>
                      <w:p w14:paraId="745B8269" w14:textId="77777777" w:rsidR="005321C5" w:rsidRPr="005A15AB" w:rsidRDefault="005321C5" w:rsidP="005321C5">
                        <w:pPr>
                          <w:rPr>
                            <w:rFonts w:ascii="Verdana" w:eastAsia="Times New Roman" w:hAnsi="Verdana" w:cs="Tahoma"/>
                            <w:sz w:val="18"/>
                            <w:szCs w:val="18"/>
                          </w:rPr>
                        </w:pPr>
                      </w:p>
                      <w:p w14:paraId="6561752E" w14:textId="24FAD1BB" w:rsidR="006E7A23" w:rsidRDefault="00525FF3" w:rsidP="005321C5">
                        <w:pPr>
                          <w:rPr>
                            <w:rFonts w:ascii="Verdana" w:eastAsia="Times New Roman" w:hAnsi="Verdana" w:cs="Tahoma"/>
                            <w:b/>
                            <w:sz w:val="18"/>
                            <w:szCs w:val="18"/>
                          </w:rPr>
                        </w:pPr>
                        <w:r w:rsidRPr="005A15AB">
                          <w:rPr>
                            <w:rFonts w:ascii="Verdana" w:eastAsia="Times New Roman" w:hAnsi="Verdana" w:cs="Tahoma"/>
                            <w:b/>
                            <w:sz w:val="18"/>
                            <w:szCs w:val="18"/>
                          </w:rPr>
                          <w:t>2.</w:t>
                        </w:r>
                        <w:r w:rsidR="003D68E1" w:rsidRPr="005A15AB">
                          <w:rPr>
                            <w:rFonts w:ascii="Verdana" w:eastAsia="Times New Roman" w:hAnsi="Verdana" w:cs="Tahoma"/>
                            <w:b/>
                            <w:sz w:val="18"/>
                            <w:szCs w:val="18"/>
                          </w:rPr>
                          <w:t xml:space="preserve"> </w:t>
                        </w:r>
                        <w:r w:rsidR="005321C5" w:rsidRPr="005A15AB">
                          <w:rPr>
                            <w:rFonts w:ascii="Verdana" w:eastAsia="Times New Roman" w:hAnsi="Verdana" w:cs="Tahoma"/>
                            <w:b/>
                            <w:sz w:val="18"/>
                            <w:szCs w:val="18"/>
                          </w:rPr>
                          <w:t>Indkaldelse og afvikling</w:t>
                        </w:r>
                        <w:r w:rsidR="00382F97" w:rsidRPr="005A15AB">
                          <w:rPr>
                            <w:rFonts w:ascii="Verdana" w:eastAsia="Times New Roman" w:hAnsi="Verdana" w:cs="Tahoma"/>
                            <w:b/>
                            <w:sz w:val="18"/>
                            <w:szCs w:val="18"/>
                          </w:rPr>
                          <w:t xml:space="preserve"> af de 2 årlige møder </w:t>
                        </w:r>
                        <w:r w:rsidR="00BF686A">
                          <w:rPr>
                            <w:rFonts w:ascii="Verdana" w:eastAsia="Times New Roman" w:hAnsi="Verdana" w:cs="Tahoma"/>
                            <w:b/>
                            <w:sz w:val="18"/>
                            <w:szCs w:val="18"/>
                          </w:rPr>
                          <w:t>med repræsentanter fra aktivitetsudvalgene</w:t>
                        </w:r>
                      </w:p>
                      <w:p w14:paraId="201A9388" w14:textId="587C1468" w:rsidR="005321C5" w:rsidRPr="005A15AB" w:rsidRDefault="008B722B" w:rsidP="005321C5">
                        <w:pPr>
                          <w:rPr>
                            <w:rFonts w:ascii="Verdana" w:eastAsia="Times New Roman" w:hAnsi="Verdana" w:cs="Arial"/>
                            <w:sz w:val="18"/>
                            <w:szCs w:val="18"/>
                          </w:rPr>
                        </w:pPr>
                        <w:r w:rsidRPr="005A15AB">
                          <w:rPr>
                            <w:rFonts w:ascii="Verdana" w:eastAsia="Times New Roman" w:hAnsi="Verdana" w:cs="Arial"/>
                            <w:sz w:val="18"/>
                            <w:szCs w:val="18"/>
                          </w:rPr>
                          <w:t>Indkaldelse sker med 14 dages</w:t>
                        </w:r>
                        <w:r w:rsidR="005321C5" w:rsidRPr="005A15AB">
                          <w:rPr>
                            <w:rFonts w:ascii="Verdana" w:eastAsia="Times New Roman" w:hAnsi="Verdana" w:cs="Arial"/>
                            <w:sz w:val="18"/>
                            <w:szCs w:val="18"/>
                          </w:rPr>
                          <w:t xml:space="preserve"> varsel ved skriftlig fremsendelse af dagsorden. </w:t>
                        </w:r>
                        <w:r w:rsidR="005321C5" w:rsidRPr="005A15AB">
                          <w:rPr>
                            <w:rFonts w:ascii="Verdana" w:eastAsia="Times New Roman" w:hAnsi="Verdana" w:cs="Arial"/>
                            <w:sz w:val="18"/>
                            <w:szCs w:val="18"/>
                          </w:rPr>
                          <w:br/>
                          <w:t xml:space="preserve">Forslag til dagsorden kan fremsendes af ethvert </w:t>
                        </w:r>
                        <w:r w:rsidR="00382F97" w:rsidRPr="005A15AB">
                          <w:rPr>
                            <w:rFonts w:ascii="Verdana" w:eastAsia="Times New Roman" w:hAnsi="Verdana" w:cs="Arial"/>
                            <w:sz w:val="18"/>
                            <w:szCs w:val="18"/>
                          </w:rPr>
                          <w:t xml:space="preserve">medlem af </w:t>
                        </w:r>
                        <w:r w:rsidR="00BF686A">
                          <w:rPr>
                            <w:rFonts w:ascii="Verdana" w:eastAsia="Times New Roman" w:hAnsi="Verdana" w:cs="Arial"/>
                            <w:sz w:val="18"/>
                            <w:szCs w:val="18"/>
                          </w:rPr>
                          <w:t>et aktivitetsudvalg</w:t>
                        </w:r>
                        <w:r w:rsidR="006E7A23">
                          <w:rPr>
                            <w:rFonts w:ascii="Verdana" w:eastAsia="Times New Roman" w:hAnsi="Verdana" w:cs="Arial"/>
                            <w:sz w:val="18"/>
                            <w:szCs w:val="18"/>
                          </w:rPr>
                          <w:t xml:space="preserve"> </w:t>
                        </w:r>
                        <w:r w:rsidR="003416E7">
                          <w:rPr>
                            <w:rFonts w:ascii="Verdana" w:eastAsia="Times New Roman" w:hAnsi="Verdana" w:cs="Arial"/>
                            <w:sz w:val="18"/>
                            <w:szCs w:val="18"/>
                          </w:rPr>
                          <w:t xml:space="preserve">og skal være </w:t>
                        </w:r>
                        <w:r w:rsidR="003416E7" w:rsidRPr="006E7A23">
                          <w:rPr>
                            <w:rFonts w:ascii="Verdana" w:eastAsia="Times New Roman" w:hAnsi="Verdana" w:cs="Arial"/>
                            <w:sz w:val="18"/>
                            <w:szCs w:val="18"/>
                          </w:rPr>
                          <w:t>Formandsskabet</w:t>
                        </w:r>
                        <w:r w:rsidR="00525FF3" w:rsidRPr="005A15AB">
                          <w:rPr>
                            <w:rFonts w:ascii="Verdana" w:eastAsia="Times New Roman" w:hAnsi="Verdana" w:cs="Arial"/>
                            <w:sz w:val="18"/>
                            <w:szCs w:val="18"/>
                          </w:rPr>
                          <w:t xml:space="preserve"> i hænde senest 5</w:t>
                        </w:r>
                        <w:r w:rsidR="005321C5" w:rsidRPr="005A15AB">
                          <w:rPr>
                            <w:rFonts w:ascii="Verdana" w:eastAsia="Times New Roman" w:hAnsi="Verdana" w:cs="Arial"/>
                            <w:sz w:val="18"/>
                            <w:szCs w:val="18"/>
                          </w:rPr>
                          <w:t xml:space="preserve"> dage før mødet.</w:t>
                        </w:r>
                      </w:p>
                      <w:p w14:paraId="369A8912" w14:textId="7ACE44EF" w:rsidR="005321C5" w:rsidRPr="005A15AB" w:rsidRDefault="005321C5" w:rsidP="005321C5">
                        <w:pPr>
                          <w:rPr>
                            <w:rFonts w:ascii="Verdana" w:eastAsia="Times New Roman" w:hAnsi="Verdana"/>
                            <w:sz w:val="18"/>
                            <w:szCs w:val="18"/>
                          </w:rPr>
                        </w:pPr>
                        <w:r w:rsidRPr="005A15AB">
                          <w:rPr>
                            <w:rFonts w:ascii="Verdana" w:eastAsia="Times New Roman" w:hAnsi="Verdana" w:cs="Arial"/>
                            <w:sz w:val="18"/>
                            <w:szCs w:val="18"/>
                          </w:rPr>
                          <w:t xml:space="preserve">Afgørelse af sager afgøres ved simpelt flertal. </w:t>
                        </w:r>
                        <w:r w:rsidR="003D68E1" w:rsidRPr="005A15AB">
                          <w:rPr>
                            <w:rFonts w:ascii="Verdana" w:eastAsia="Times New Roman" w:hAnsi="Verdana" w:cs="Arial"/>
                            <w:sz w:val="18"/>
                            <w:szCs w:val="18"/>
                          </w:rPr>
                          <w:t>Er der stemmelighed ligger af</w:t>
                        </w:r>
                        <w:r w:rsidR="003416E7">
                          <w:rPr>
                            <w:rFonts w:ascii="Verdana" w:eastAsia="Times New Roman" w:hAnsi="Verdana" w:cs="Arial"/>
                            <w:sz w:val="18"/>
                            <w:szCs w:val="18"/>
                          </w:rPr>
                          <w:t xml:space="preserve">gørelsen hos </w:t>
                        </w:r>
                        <w:r w:rsidR="003416E7" w:rsidRPr="006E7A23">
                          <w:rPr>
                            <w:rFonts w:ascii="Verdana" w:eastAsia="Times New Roman" w:hAnsi="Verdana" w:cs="Arial"/>
                            <w:sz w:val="18"/>
                            <w:szCs w:val="18"/>
                          </w:rPr>
                          <w:t>Formandsskabet</w:t>
                        </w:r>
                        <w:r w:rsidR="003D68E1" w:rsidRPr="005A15AB">
                          <w:rPr>
                            <w:rFonts w:ascii="Verdana" w:eastAsia="Times New Roman" w:hAnsi="Verdana" w:cs="Arial"/>
                            <w:sz w:val="18"/>
                            <w:szCs w:val="18"/>
                          </w:rPr>
                          <w:t>.</w:t>
                        </w:r>
                      </w:p>
                      <w:p w14:paraId="61894803" w14:textId="64A2E112" w:rsidR="005321C5" w:rsidRPr="005A15AB" w:rsidRDefault="005321C5" w:rsidP="005321C5">
                        <w:pPr>
                          <w:rPr>
                            <w:rFonts w:ascii="Verdana" w:eastAsia="Times New Roman" w:hAnsi="Verdana"/>
                            <w:sz w:val="18"/>
                            <w:szCs w:val="18"/>
                          </w:rPr>
                        </w:pPr>
                        <w:r w:rsidRPr="005A15AB">
                          <w:rPr>
                            <w:rFonts w:ascii="Verdana" w:eastAsia="Times New Roman" w:hAnsi="Verdana" w:cs="Arial"/>
                            <w:sz w:val="18"/>
                            <w:szCs w:val="18"/>
                          </w:rPr>
                          <w:t>Der udarbejdes skriftligt referat af møderne og beslutninger som</w:t>
                        </w:r>
                        <w:r w:rsidR="00CE73F9">
                          <w:rPr>
                            <w:rFonts w:ascii="Verdana" w:eastAsia="Times New Roman" w:hAnsi="Verdana" w:cs="Arial"/>
                            <w:sz w:val="18"/>
                            <w:szCs w:val="18"/>
                          </w:rPr>
                          <w:t xml:space="preserve"> mailes til alle </w:t>
                        </w:r>
                        <w:r w:rsidR="00BF686A">
                          <w:rPr>
                            <w:rFonts w:ascii="Verdana" w:eastAsia="Times New Roman" w:hAnsi="Verdana" w:cs="Arial"/>
                            <w:sz w:val="18"/>
                            <w:szCs w:val="18"/>
                          </w:rPr>
                          <w:t>formænd i aktiv</w:t>
                        </w:r>
                        <w:r w:rsidR="00CE73F9">
                          <w:rPr>
                            <w:rFonts w:ascii="Verdana" w:eastAsia="Times New Roman" w:hAnsi="Verdana" w:cs="Arial"/>
                            <w:sz w:val="18"/>
                            <w:szCs w:val="18"/>
                          </w:rPr>
                          <w:t>i</w:t>
                        </w:r>
                        <w:r w:rsidR="00BF686A">
                          <w:rPr>
                            <w:rFonts w:ascii="Verdana" w:eastAsia="Times New Roman" w:hAnsi="Verdana" w:cs="Arial"/>
                            <w:sz w:val="18"/>
                            <w:szCs w:val="18"/>
                          </w:rPr>
                          <w:t>tetsudvalgene</w:t>
                        </w:r>
                        <w:r w:rsidRPr="005A15AB">
                          <w:rPr>
                            <w:rFonts w:ascii="Verdana" w:eastAsia="Times New Roman" w:hAnsi="Verdana" w:cs="Arial"/>
                            <w:sz w:val="18"/>
                            <w:szCs w:val="18"/>
                          </w:rPr>
                          <w:t xml:space="preserve"> og l</w:t>
                        </w:r>
                        <w:r w:rsidR="0056133D" w:rsidRPr="005A15AB">
                          <w:rPr>
                            <w:rFonts w:ascii="Verdana" w:eastAsia="Times New Roman" w:hAnsi="Verdana" w:cs="Arial"/>
                            <w:sz w:val="18"/>
                            <w:szCs w:val="18"/>
                          </w:rPr>
                          <w:t>æ</w:t>
                        </w:r>
                        <w:r w:rsidRPr="005A15AB">
                          <w:rPr>
                            <w:rFonts w:ascii="Verdana" w:eastAsia="Times New Roman" w:hAnsi="Verdana" w:cs="Arial"/>
                            <w:sz w:val="18"/>
                            <w:szCs w:val="18"/>
                          </w:rPr>
                          <w:t>gges på foreningens hjemmeside.</w:t>
                        </w:r>
                      </w:p>
                      <w:p w14:paraId="6A9C7813" w14:textId="77777777" w:rsidR="005321C5" w:rsidRPr="005A15AB" w:rsidRDefault="005321C5" w:rsidP="005321C5">
                        <w:pPr>
                          <w:ind w:left="284" w:hanging="284"/>
                          <w:rPr>
                            <w:rFonts w:ascii="Verdana" w:eastAsia="Times New Roman" w:hAnsi="Verdana" w:cs="Tahoma"/>
                            <w:sz w:val="18"/>
                            <w:szCs w:val="18"/>
                          </w:rPr>
                        </w:pPr>
                      </w:p>
                      <w:p w14:paraId="0FB75AB4" w14:textId="77777777" w:rsidR="005321C5" w:rsidRPr="005A15AB" w:rsidRDefault="005321C5" w:rsidP="005321C5">
                        <w:pPr>
                          <w:rPr>
                            <w:rFonts w:ascii="Verdana" w:eastAsia="Times New Roman" w:hAnsi="Verdana" w:cs="Tahoma"/>
                            <w:b/>
                            <w:sz w:val="18"/>
                            <w:szCs w:val="18"/>
                          </w:rPr>
                        </w:pPr>
                        <w:r w:rsidRPr="005A15AB">
                          <w:rPr>
                            <w:rFonts w:ascii="Verdana" w:eastAsia="Times New Roman" w:hAnsi="Verdana" w:cs="Tahoma"/>
                            <w:b/>
                            <w:sz w:val="18"/>
                            <w:szCs w:val="18"/>
                          </w:rPr>
                          <w:t>Indkaldelse og afvikling af foreningens årsmøde</w:t>
                        </w:r>
                        <w:r w:rsidR="00FE3B9D" w:rsidRPr="005A15AB">
                          <w:rPr>
                            <w:rFonts w:ascii="Verdana" w:eastAsia="Times New Roman" w:hAnsi="Verdana" w:cs="Tahoma"/>
                            <w:b/>
                            <w:sz w:val="18"/>
                            <w:szCs w:val="18"/>
                          </w:rPr>
                          <w:t xml:space="preserve"> </w:t>
                        </w:r>
                        <w:r w:rsidR="00FE3B9D" w:rsidRPr="005A15AB">
                          <w:rPr>
                            <w:rFonts w:ascii="Verdana" w:eastAsia="Times New Roman" w:hAnsi="Verdana" w:cs="Tahoma"/>
                            <w:sz w:val="18"/>
                            <w:szCs w:val="18"/>
                          </w:rPr>
                          <w:t>iht. til vedtægterne</w:t>
                        </w:r>
                      </w:p>
                      <w:p w14:paraId="081F7127" w14:textId="77777777" w:rsidR="005321C5" w:rsidRPr="005A15AB" w:rsidRDefault="005321C5" w:rsidP="005321C5">
                        <w:pPr>
                          <w:rPr>
                            <w:rFonts w:ascii="Verdana" w:eastAsia="Times New Roman" w:hAnsi="Verdana" w:cs="Tahoma"/>
                            <w:b/>
                            <w:sz w:val="18"/>
                            <w:szCs w:val="18"/>
                          </w:rPr>
                        </w:pPr>
                      </w:p>
                      <w:p w14:paraId="39449CC4" w14:textId="07909BA7" w:rsidR="006B1595" w:rsidRPr="005A15AB" w:rsidRDefault="00CE73F9" w:rsidP="006B1595">
                        <w:pPr>
                          <w:rPr>
                            <w:rFonts w:ascii="Verdana" w:hAnsi="Verdana"/>
                            <w:sz w:val="18"/>
                            <w:szCs w:val="18"/>
                          </w:rPr>
                        </w:pPr>
                        <w:r w:rsidRPr="006E7A23">
                          <w:rPr>
                            <w:rFonts w:ascii="Verdana" w:hAnsi="Verdana"/>
                            <w:b/>
                            <w:sz w:val="18"/>
                            <w:szCs w:val="18"/>
                          </w:rPr>
                          <w:t>Formandsskabet</w:t>
                        </w:r>
                        <w:r w:rsidR="006B1595" w:rsidRPr="005A15AB">
                          <w:rPr>
                            <w:rFonts w:ascii="Verdana" w:hAnsi="Verdana"/>
                            <w:b/>
                            <w:sz w:val="18"/>
                            <w:szCs w:val="18"/>
                          </w:rPr>
                          <w:t xml:space="preserve"> kan oprette små ad hoc udvalg</w:t>
                        </w:r>
                        <w:r w:rsidR="006B1595" w:rsidRPr="005A15AB">
                          <w:rPr>
                            <w:rFonts w:ascii="Verdana" w:hAnsi="Verdana"/>
                            <w:sz w:val="18"/>
                            <w:szCs w:val="18"/>
                          </w:rPr>
                          <w:t xml:space="preserve"> til at klare løbende mindre opgaver i foreningen. Eksempelvis udvalg til at arrangere fester, sportsdage, sociale arrangementer </w:t>
                        </w:r>
                        <w:r w:rsidR="00F56074" w:rsidRPr="005A15AB">
                          <w:rPr>
                            <w:rFonts w:ascii="Verdana" w:hAnsi="Verdana"/>
                            <w:sz w:val="18"/>
                            <w:szCs w:val="18"/>
                          </w:rPr>
                          <w:t>o. lign</w:t>
                        </w:r>
                        <w:r w:rsidR="006B1595" w:rsidRPr="005A15AB">
                          <w:rPr>
                            <w:rFonts w:ascii="Verdana" w:hAnsi="Verdana"/>
                            <w:sz w:val="18"/>
                            <w:szCs w:val="18"/>
                          </w:rPr>
                          <w:t>.</w:t>
                        </w:r>
                      </w:p>
                      <w:p w14:paraId="183EDC81" w14:textId="77777777" w:rsidR="006B1595" w:rsidRPr="005A15AB" w:rsidRDefault="006B1595" w:rsidP="009C7699">
                        <w:pPr>
                          <w:rPr>
                            <w:rFonts w:ascii="Verdana" w:eastAsia="Times New Roman" w:hAnsi="Verdana" w:cs="Arial"/>
                            <w:b/>
                            <w:sz w:val="18"/>
                            <w:szCs w:val="18"/>
                          </w:rPr>
                        </w:pPr>
                      </w:p>
                      <w:p w14:paraId="3E9DF769" w14:textId="77777777" w:rsidR="00E01408" w:rsidRPr="005A15AB" w:rsidRDefault="00E01408" w:rsidP="009C7699">
                        <w:pPr>
                          <w:rPr>
                            <w:rFonts w:ascii="Verdana" w:eastAsia="Times New Roman" w:hAnsi="Verdana" w:cs="Arial"/>
                            <w:b/>
                            <w:sz w:val="18"/>
                            <w:szCs w:val="18"/>
                          </w:rPr>
                        </w:pPr>
                        <w:r w:rsidRPr="005A15AB">
                          <w:rPr>
                            <w:rFonts w:ascii="Verdana" w:eastAsia="Times New Roman" w:hAnsi="Verdana" w:cs="Arial"/>
                            <w:b/>
                            <w:sz w:val="18"/>
                            <w:szCs w:val="18"/>
                          </w:rPr>
                          <w:t>Budget- og regnskabsopfølgning</w:t>
                        </w:r>
                      </w:p>
                      <w:p w14:paraId="4D2959F9" w14:textId="77777777" w:rsidR="008B722B" w:rsidRPr="005A15AB" w:rsidRDefault="008B722B" w:rsidP="008B722B">
                        <w:pPr>
                          <w:rPr>
                            <w:rFonts w:ascii="Verdana" w:eastAsia="Times New Roman" w:hAnsi="Verdana" w:cs="Arial"/>
                            <w:sz w:val="18"/>
                            <w:szCs w:val="18"/>
                          </w:rPr>
                        </w:pPr>
                        <w:r w:rsidRPr="005A15AB">
                          <w:rPr>
                            <w:rFonts w:ascii="Verdana" w:eastAsia="Times New Roman" w:hAnsi="Verdana" w:cs="Arial"/>
                            <w:sz w:val="18"/>
                            <w:szCs w:val="18"/>
                          </w:rPr>
                          <w:t>Ansvarlig for udarbejdelse af hovedbudget og koordinering af alle udvalgs regnskaber til regnskabsafslutning samt udarbejdelse af et samlet årsregnskab.</w:t>
                        </w:r>
                      </w:p>
                      <w:p w14:paraId="466D95B3" w14:textId="77777777" w:rsidR="009C7699" w:rsidRPr="005A15AB" w:rsidRDefault="009C7699" w:rsidP="009C7699">
                        <w:pPr>
                          <w:rPr>
                            <w:rFonts w:ascii="Verdana" w:eastAsia="Times New Roman" w:hAnsi="Verdana" w:cs="Arial"/>
                            <w:sz w:val="18"/>
                            <w:szCs w:val="18"/>
                          </w:rPr>
                        </w:pPr>
                        <w:r w:rsidRPr="005A15AB">
                          <w:rPr>
                            <w:rFonts w:ascii="Verdana" w:eastAsia="Times New Roman" w:hAnsi="Verdana" w:cs="Arial"/>
                            <w:sz w:val="18"/>
                            <w:szCs w:val="18"/>
                          </w:rPr>
                          <w:t> </w:t>
                        </w:r>
                      </w:p>
                      <w:p w14:paraId="7514D19C" w14:textId="77777777" w:rsidR="003D68E1" w:rsidRPr="005A15AB" w:rsidRDefault="003D68E1" w:rsidP="009C7699">
                        <w:pPr>
                          <w:rPr>
                            <w:rFonts w:ascii="Verdana" w:eastAsia="Times New Roman" w:hAnsi="Verdana" w:cs="Arial"/>
                            <w:sz w:val="18"/>
                            <w:szCs w:val="18"/>
                          </w:rPr>
                        </w:pPr>
                      </w:p>
                      <w:p w14:paraId="3ABA48DB" w14:textId="77777777" w:rsidR="003D68E1" w:rsidRPr="005A15AB" w:rsidRDefault="003D68E1" w:rsidP="009C7699">
                        <w:pPr>
                          <w:rPr>
                            <w:rFonts w:ascii="Verdana" w:eastAsia="Times New Roman" w:hAnsi="Verdana" w:cs="Arial"/>
                            <w:sz w:val="18"/>
                            <w:szCs w:val="18"/>
                          </w:rPr>
                        </w:pPr>
                      </w:p>
                      <w:p w14:paraId="1789C4B7" w14:textId="77777777" w:rsidR="003D68E1" w:rsidRPr="005A15AB" w:rsidRDefault="003D68E1" w:rsidP="009C7699">
                        <w:pPr>
                          <w:rPr>
                            <w:rFonts w:ascii="Verdana" w:eastAsia="Times New Roman" w:hAnsi="Verdana" w:cs="Arial"/>
                            <w:sz w:val="18"/>
                            <w:szCs w:val="18"/>
                          </w:rPr>
                        </w:pPr>
                      </w:p>
                      <w:p w14:paraId="1B4C5B14" w14:textId="77777777" w:rsidR="003D68E1" w:rsidRPr="005A15AB" w:rsidRDefault="003D68E1" w:rsidP="009C7699">
                        <w:pPr>
                          <w:rPr>
                            <w:rFonts w:ascii="Verdana" w:eastAsia="Times New Roman" w:hAnsi="Verdana" w:cs="Arial"/>
                            <w:sz w:val="18"/>
                            <w:szCs w:val="18"/>
                          </w:rPr>
                        </w:pPr>
                      </w:p>
                      <w:p w14:paraId="5B4EC363" w14:textId="77777777" w:rsidR="003D68E1" w:rsidRPr="005A15AB" w:rsidRDefault="003D68E1" w:rsidP="009C7699">
                        <w:pPr>
                          <w:rPr>
                            <w:rFonts w:ascii="Verdana" w:eastAsia="Times New Roman" w:hAnsi="Verdana" w:cs="Arial"/>
                            <w:sz w:val="18"/>
                            <w:szCs w:val="18"/>
                          </w:rPr>
                        </w:pPr>
                      </w:p>
                      <w:p w14:paraId="77AAA4D9" w14:textId="77777777" w:rsidR="003D68E1" w:rsidRPr="005A15AB" w:rsidRDefault="003D68E1" w:rsidP="009C7699">
                        <w:pPr>
                          <w:rPr>
                            <w:rFonts w:ascii="Verdana" w:eastAsia="Times New Roman" w:hAnsi="Verdana" w:cs="Arial"/>
                            <w:sz w:val="18"/>
                            <w:szCs w:val="18"/>
                          </w:rPr>
                        </w:pPr>
                      </w:p>
                      <w:p w14:paraId="68830AA5" w14:textId="77777777" w:rsidR="003D68E1" w:rsidRPr="005A15AB" w:rsidRDefault="003D68E1" w:rsidP="009C7699">
                        <w:pPr>
                          <w:rPr>
                            <w:rFonts w:ascii="Verdana" w:eastAsia="Times New Roman" w:hAnsi="Verdana" w:cs="Arial"/>
                            <w:sz w:val="18"/>
                            <w:szCs w:val="18"/>
                          </w:rPr>
                        </w:pPr>
                      </w:p>
                      <w:p w14:paraId="063C58DA" w14:textId="77777777" w:rsidR="003D68E1" w:rsidRPr="005A15AB" w:rsidRDefault="003D68E1" w:rsidP="009C7699">
                        <w:pPr>
                          <w:rPr>
                            <w:rFonts w:ascii="Verdana" w:eastAsia="Times New Roman" w:hAnsi="Verdana" w:cs="Arial"/>
                            <w:sz w:val="18"/>
                            <w:szCs w:val="18"/>
                          </w:rPr>
                        </w:pPr>
                      </w:p>
                      <w:p w14:paraId="54294ECD" w14:textId="77777777" w:rsidR="003D68E1" w:rsidRPr="005A15AB" w:rsidRDefault="003D68E1" w:rsidP="009C7699">
                        <w:pPr>
                          <w:rPr>
                            <w:rFonts w:ascii="Verdana" w:eastAsia="Times New Roman" w:hAnsi="Verdana" w:cs="Arial"/>
                            <w:sz w:val="18"/>
                            <w:szCs w:val="18"/>
                          </w:rPr>
                        </w:pPr>
                      </w:p>
                      <w:p w14:paraId="4FC103BC" w14:textId="77777777" w:rsidR="003D68E1" w:rsidRPr="005A15AB" w:rsidRDefault="003D68E1" w:rsidP="009C7699">
                        <w:pPr>
                          <w:rPr>
                            <w:rFonts w:ascii="Verdana" w:eastAsia="Times New Roman" w:hAnsi="Verdana" w:cs="Arial"/>
                            <w:sz w:val="18"/>
                            <w:szCs w:val="18"/>
                          </w:rPr>
                        </w:pPr>
                      </w:p>
                      <w:p w14:paraId="3AB92767" w14:textId="57A16ADF" w:rsidR="003D68E1" w:rsidRDefault="003D68E1" w:rsidP="009C7699">
                        <w:pPr>
                          <w:rPr>
                            <w:rFonts w:ascii="Verdana" w:eastAsia="Times New Roman" w:hAnsi="Verdana" w:cs="Arial"/>
                            <w:sz w:val="18"/>
                            <w:szCs w:val="18"/>
                          </w:rPr>
                        </w:pPr>
                      </w:p>
                      <w:p w14:paraId="668DC619" w14:textId="67F5AC29" w:rsidR="00BF686A" w:rsidRDefault="00BF686A" w:rsidP="009C7699">
                        <w:pPr>
                          <w:rPr>
                            <w:rFonts w:ascii="Verdana" w:eastAsia="Times New Roman" w:hAnsi="Verdana" w:cs="Arial"/>
                            <w:sz w:val="18"/>
                            <w:szCs w:val="18"/>
                          </w:rPr>
                        </w:pPr>
                      </w:p>
                      <w:p w14:paraId="56DA7D21" w14:textId="16FF4BD5" w:rsidR="00BF686A" w:rsidRDefault="00BF686A" w:rsidP="009C7699">
                        <w:pPr>
                          <w:rPr>
                            <w:rFonts w:ascii="Verdana" w:eastAsia="Times New Roman" w:hAnsi="Verdana" w:cs="Arial"/>
                            <w:sz w:val="18"/>
                            <w:szCs w:val="18"/>
                          </w:rPr>
                        </w:pPr>
                      </w:p>
                      <w:p w14:paraId="5B0CF2FC" w14:textId="77777777" w:rsidR="00BF686A" w:rsidRPr="005A15AB" w:rsidRDefault="00BF686A" w:rsidP="009C7699">
                        <w:pPr>
                          <w:rPr>
                            <w:rFonts w:ascii="Verdana" w:eastAsia="Times New Roman" w:hAnsi="Verdana" w:cs="Arial"/>
                            <w:sz w:val="18"/>
                            <w:szCs w:val="18"/>
                          </w:rPr>
                        </w:pPr>
                      </w:p>
                      <w:p w14:paraId="6C2967AB" w14:textId="77777777" w:rsidR="003D68E1" w:rsidRDefault="003D68E1" w:rsidP="009C7699">
                        <w:pPr>
                          <w:rPr>
                            <w:rFonts w:ascii="Verdana" w:eastAsia="Times New Roman" w:hAnsi="Verdana" w:cs="Arial"/>
                            <w:sz w:val="18"/>
                            <w:szCs w:val="18"/>
                          </w:rPr>
                        </w:pPr>
                      </w:p>
                      <w:p w14:paraId="3F360279" w14:textId="77777777" w:rsidR="009C7699" w:rsidRPr="005A15AB" w:rsidRDefault="001162CC" w:rsidP="009C7699">
                        <w:pPr>
                          <w:rPr>
                            <w:rFonts w:ascii="Verdana" w:eastAsia="Times New Roman" w:hAnsi="Verdana"/>
                            <w:b/>
                            <w:sz w:val="18"/>
                            <w:szCs w:val="18"/>
                          </w:rPr>
                        </w:pPr>
                        <w:bookmarkStart w:id="0" w:name="_GoBack"/>
                        <w:bookmarkEnd w:id="0"/>
                        <w:r w:rsidRPr="005A15AB">
                          <w:rPr>
                            <w:rFonts w:ascii="Verdana" w:eastAsia="Times New Roman" w:hAnsi="Verdana" w:cs="Arial"/>
                            <w:b/>
                            <w:sz w:val="18"/>
                            <w:szCs w:val="18"/>
                          </w:rPr>
                          <w:t>Aktivitetsudvalgene</w:t>
                        </w:r>
                        <w:r w:rsidR="009C7699" w:rsidRPr="005A15AB">
                          <w:rPr>
                            <w:rFonts w:ascii="Verdana" w:eastAsia="Times New Roman" w:hAnsi="Verdana" w:cs="Arial"/>
                            <w:b/>
                            <w:sz w:val="18"/>
                            <w:szCs w:val="18"/>
                          </w:rPr>
                          <w:t>:</w:t>
                        </w:r>
                      </w:p>
                      <w:p w14:paraId="1609A28B"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0AAD6606"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Udvalgene udarbejder eget budget</w:t>
                        </w:r>
                        <w:r w:rsidR="008B722B" w:rsidRPr="005A15AB">
                          <w:rPr>
                            <w:rFonts w:ascii="Verdana" w:eastAsia="Times New Roman" w:hAnsi="Verdana" w:cs="Arial"/>
                            <w:sz w:val="18"/>
                            <w:szCs w:val="18"/>
                          </w:rPr>
                          <w:t xml:space="preserve"> og regnskab og</w:t>
                        </w:r>
                        <w:r w:rsidRPr="005A15AB">
                          <w:rPr>
                            <w:rFonts w:ascii="Verdana" w:eastAsia="Times New Roman" w:hAnsi="Verdana" w:cs="Arial"/>
                            <w:sz w:val="18"/>
                            <w:szCs w:val="18"/>
                          </w:rPr>
                          <w:t xml:space="preserve"> er selv ansvarlig for overholdelse af dette.</w:t>
                        </w:r>
                      </w:p>
                      <w:p w14:paraId="392F9825" w14:textId="77777777" w:rsidR="008B722B" w:rsidRPr="005A15AB" w:rsidRDefault="009C7699" w:rsidP="00A80D99">
                        <w:pPr>
                          <w:rPr>
                            <w:rFonts w:ascii="Verdana" w:eastAsia="Times New Roman" w:hAnsi="Verdana"/>
                            <w:sz w:val="18"/>
                            <w:szCs w:val="18"/>
                          </w:rPr>
                        </w:pPr>
                        <w:r w:rsidRPr="005A15AB">
                          <w:rPr>
                            <w:rFonts w:ascii="Verdana" w:eastAsia="Times New Roman" w:hAnsi="Verdana" w:cs="Arial"/>
                            <w:sz w:val="18"/>
                            <w:szCs w:val="18"/>
                          </w:rPr>
                          <w:t> </w:t>
                        </w:r>
                      </w:p>
                      <w:p w14:paraId="71ECA479" w14:textId="77777777" w:rsidR="009C7699" w:rsidRPr="005A15AB" w:rsidRDefault="009C7699" w:rsidP="00A80D99">
                        <w:pPr>
                          <w:rPr>
                            <w:rFonts w:ascii="Verdana" w:eastAsia="Times New Roman" w:hAnsi="Verdana"/>
                            <w:sz w:val="18"/>
                            <w:szCs w:val="18"/>
                          </w:rPr>
                        </w:pPr>
                        <w:r w:rsidRPr="005A15AB">
                          <w:rPr>
                            <w:rFonts w:ascii="Verdana" w:eastAsia="Times New Roman" w:hAnsi="Verdana" w:cs="Arial"/>
                            <w:sz w:val="18"/>
                            <w:szCs w:val="18"/>
                          </w:rPr>
                          <w:t>Udvalgene fastsætter selv kontingentets størrelse. Fritagelse eller nedsætt</w:t>
                        </w:r>
                        <w:r w:rsidR="00A80D99" w:rsidRPr="005A15AB">
                          <w:rPr>
                            <w:rFonts w:ascii="Verdana" w:eastAsia="Times New Roman" w:hAnsi="Verdana" w:cs="Arial"/>
                            <w:sz w:val="18"/>
                            <w:szCs w:val="18"/>
                          </w:rPr>
                          <w:t>else af kontingent afgør det enkelt</w:t>
                        </w:r>
                        <w:r w:rsidR="006B1595" w:rsidRPr="005A15AB">
                          <w:rPr>
                            <w:rFonts w:ascii="Verdana" w:eastAsia="Times New Roman" w:hAnsi="Verdana" w:cs="Arial"/>
                            <w:sz w:val="18"/>
                            <w:szCs w:val="18"/>
                          </w:rPr>
                          <w:t>e</w:t>
                        </w:r>
                        <w:r w:rsidR="00A80D99" w:rsidRPr="005A15AB">
                          <w:rPr>
                            <w:rFonts w:ascii="Verdana" w:eastAsia="Times New Roman" w:hAnsi="Verdana" w:cs="Arial"/>
                            <w:sz w:val="18"/>
                            <w:szCs w:val="18"/>
                          </w:rPr>
                          <w:t xml:space="preserve"> udvalg selv.</w:t>
                        </w:r>
                      </w:p>
                      <w:p w14:paraId="1E6E986A" w14:textId="77777777" w:rsidR="00A80D99" w:rsidRPr="005A15AB" w:rsidRDefault="00A80D99" w:rsidP="009C7699">
                        <w:pPr>
                          <w:rPr>
                            <w:rFonts w:ascii="Verdana" w:eastAsia="Times New Roman" w:hAnsi="Verdana" w:cs="Arial"/>
                            <w:sz w:val="18"/>
                            <w:szCs w:val="18"/>
                          </w:rPr>
                        </w:pPr>
                      </w:p>
                      <w:p w14:paraId="13D9E810" w14:textId="41B1E071"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Udebliver k</w:t>
                        </w:r>
                        <w:r w:rsidR="003D68E1" w:rsidRPr="005A15AB">
                          <w:rPr>
                            <w:rFonts w:ascii="Verdana" w:eastAsia="Times New Roman" w:hAnsi="Verdana" w:cs="Arial"/>
                            <w:sz w:val="18"/>
                            <w:szCs w:val="18"/>
                          </w:rPr>
                          <w:t>ontingentbetalingen i mere end tre</w:t>
                        </w:r>
                        <w:r w:rsidRPr="005A15AB">
                          <w:rPr>
                            <w:rFonts w:ascii="Verdana" w:eastAsia="Times New Roman" w:hAnsi="Verdana" w:cs="Arial"/>
                            <w:sz w:val="18"/>
                            <w:szCs w:val="18"/>
                          </w:rPr>
                          <w:t xml:space="preserve"> måneder, sker der udelukkelse fra fortsat deltagelse, indtil betalingen har fundet sted.</w:t>
                        </w:r>
                        <w:r w:rsidR="00382F97" w:rsidRPr="005A15AB">
                          <w:rPr>
                            <w:rFonts w:ascii="Verdana" w:eastAsia="Times New Roman" w:hAnsi="Verdana" w:cs="Arial"/>
                            <w:sz w:val="18"/>
                            <w:szCs w:val="18"/>
                          </w:rPr>
                          <w:t xml:space="preserve"> Udelukkelse gælder samtlige </w:t>
                        </w:r>
                        <w:r w:rsidRPr="005A15AB">
                          <w:rPr>
                            <w:rFonts w:ascii="Verdana" w:eastAsia="Times New Roman" w:hAnsi="Verdana" w:cs="Arial"/>
                            <w:sz w:val="18"/>
                            <w:szCs w:val="18"/>
                          </w:rPr>
                          <w:t>aktiviteter.</w:t>
                        </w:r>
                        <w:r w:rsidR="00CE73F9">
                          <w:rPr>
                            <w:rFonts w:ascii="Verdana" w:eastAsia="Times New Roman" w:hAnsi="Verdana" w:cs="Arial"/>
                            <w:sz w:val="18"/>
                            <w:szCs w:val="18"/>
                          </w:rPr>
                          <w:t xml:space="preserve"> </w:t>
                        </w:r>
                        <w:r w:rsidR="00CE73F9" w:rsidRPr="00BF686A">
                          <w:rPr>
                            <w:rFonts w:ascii="Verdana" w:eastAsia="Times New Roman" w:hAnsi="Verdana" w:cs="Arial"/>
                            <w:sz w:val="18"/>
                            <w:szCs w:val="18"/>
                          </w:rPr>
                          <w:t>Formandsskabet</w:t>
                        </w:r>
                        <w:r w:rsidR="007038CE" w:rsidRPr="005A15AB">
                          <w:rPr>
                            <w:rFonts w:ascii="Verdana" w:eastAsia="Times New Roman" w:hAnsi="Verdana" w:cs="Arial"/>
                            <w:sz w:val="18"/>
                            <w:szCs w:val="18"/>
                          </w:rPr>
                          <w:t xml:space="preserve"> orienteres om eventuelle udelukkelser.</w:t>
                        </w:r>
                      </w:p>
                      <w:p w14:paraId="29A86137"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3BA645AF" w14:textId="77777777" w:rsidR="009C7699" w:rsidRPr="005A15AB" w:rsidRDefault="009C7699" w:rsidP="009C7699">
                        <w:pPr>
                          <w:rPr>
                            <w:rFonts w:ascii="Verdana" w:eastAsia="Times New Roman" w:hAnsi="Verdana" w:cs="Arial"/>
                            <w:sz w:val="18"/>
                            <w:szCs w:val="18"/>
                          </w:rPr>
                        </w:pPr>
                        <w:r w:rsidRPr="005A15AB">
                          <w:rPr>
                            <w:rFonts w:ascii="Verdana" w:eastAsia="Times New Roman" w:hAnsi="Verdana" w:cs="Arial"/>
                            <w:sz w:val="18"/>
                            <w:szCs w:val="18"/>
                          </w:rPr>
                          <w:t>Udvalgene iværksætter selv indt</w:t>
                        </w:r>
                        <w:r w:rsidR="00A80D99" w:rsidRPr="005A15AB">
                          <w:rPr>
                            <w:rFonts w:ascii="Verdana" w:eastAsia="Times New Roman" w:hAnsi="Verdana" w:cs="Arial"/>
                            <w:sz w:val="18"/>
                            <w:szCs w:val="18"/>
                          </w:rPr>
                          <w:t>ægtsgivende aktiviteter</w:t>
                        </w:r>
                        <w:r w:rsidR="003D68E1" w:rsidRPr="005A15AB">
                          <w:rPr>
                            <w:rFonts w:ascii="Verdana" w:eastAsia="Times New Roman" w:hAnsi="Verdana" w:cs="Arial"/>
                            <w:sz w:val="18"/>
                            <w:szCs w:val="18"/>
                          </w:rPr>
                          <w:t xml:space="preserve">. </w:t>
                        </w:r>
                      </w:p>
                      <w:p w14:paraId="74CC2815" w14:textId="77777777" w:rsidR="006B1595" w:rsidRPr="005A15AB" w:rsidRDefault="006B1595" w:rsidP="009C7699">
                        <w:pPr>
                          <w:rPr>
                            <w:rFonts w:ascii="Verdana" w:eastAsia="Times New Roman" w:hAnsi="Verdana" w:cs="Arial"/>
                            <w:sz w:val="18"/>
                            <w:szCs w:val="18"/>
                          </w:rPr>
                        </w:pPr>
                      </w:p>
                      <w:p w14:paraId="572AA1D7" w14:textId="77777777" w:rsidR="006B1595" w:rsidRPr="005A15AB" w:rsidRDefault="006B1595" w:rsidP="009C7699">
                        <w:pPr>
                          <w:rPr>
                            <w:rFonts w:ascii="Verdana" w:eastAsia="Times New Roman" w:hAnsi="Verdana"/>
                            <w:sz w:val="18"/>
                            <w:szCs w:val="18"/>
                          </w:rPr>
                        </w:pPr>
                        <w:r w:rsidRPr="005A15AB">
                          <w:rPr>
                            <w:rFonts w:ascii="Verdana" w:eastAsia="Times New Roman" w:hAnsi="Verdana" w:cs="Arial"/>
                            <w:sz w:val="18"/>
                            <w:szCs w:val="18"/>
                          </w:rPr>
                          <w:t xml:space="preserve">Udvalgene søger selv evt. fonde om tilskud til realisering aktiviteter eller faciliteter inden for </w:t>
                        </w:r>
                        <w:r w:rsidR="00F56074" w:rsidRPr="005A15AB">
                          <w:rPr>
                            <w:rFonts w:ascii="Verdana" w:eastAsia="Times New Roman" w:hAnsi="Verdana" w:cs="Arial"/>
                            <w:sz w:val="18"/>
                            <w:szCs w:val="18"/>
                          </w:rPr>
                          <w:t>eget</w:t>
                        </w:r>
                        <w:r w:rsidRPr="005A15AB">
                          <w:rPr>
                            <w:rFonts w:ascii="Verdana" w:eastAsia="Times New Roman" w:hAnsi="Verdana" w:cs="Arial"/>
                            <w:sz w:val="18"/>
                            <w:szCs w:val="18"/>
                          </w:rPr>
                          <w:t xml:space="preserve"> aktivitetsområde.</w:t>
                        </w:r>
                      </w:p>
                      <w:p w14:paraId="198FAAD2"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3798FB7A" w14:textId="77777777" w:rsidR="009C7699" w:rsidRPr="005A15AB" w:rsidRDefault="009C7699" w:rsidP="009C7699">
                        <w:pPr>
                          <w:rPr>
                            <w:rFonts w:ascii="Verdana" w:eastAsia="Times New Roman" w:hAnsi="Verdana"/>
                            <w:b/>
                            <w:sz w:val="18"/>
                            <w:szCs w:val="18"/>
                          </w:rPr>
                        </w:pPr>
                        <w:r w:rsidRPr="005A15AB">
                          <w:rPr>
                            <w:rFonts w:ascii="Verdana" w:eastAsia="Times New Roman" w:hAnsi="Verdana" w:cs="Arial"/>
                            <w:sz w:val="18"/>
                            <w:szCs w:val="18"/>
                          </w:rPr>
                          <w:t>Udvalgene udfører selv</w:t>
                        </w:r>
                        <w:r w:rsidR="00FE3B9D" w:rsidRPr="005A15AB">
                          <w:rPr>
                            <w:rFonts w:ascii="Verdana" w:eastAsia="Times New Roman" w:hAnsi="Verdana" w:cs="Arial"/>
                            <w:sz w:val="18"/>
                            <w:szCs w:val="18"/>
                          </w:rPr>
                          <w:t xml:space="preserve"> sin</w:t>
                        </w:r>
                        <w:r w:rsidRPr="005A15AB">
                          <w:rPr>
                            <w:rFonts w:ascii="Verdana" w:eastAsia="Times New Roman" w:hAnsi="Verdana" w:cs="Arial"/>
                            <w:sz w:val="18"/>
                            <w:szCs w:val="18"/>
                          </w:rPr>
                          <w:t xml:space="preserve"> sponsorvirksomhed</w:t>
                        </w:r>
                        <w:r w:rsidR="003D68E1" w:rsidRPr="005A15AB">
                          <w:rPr>
                            <w:rFonts w:ascii="Verdana" w:eastAsia="Times New Roman" w:hAnsi="Verdana" w:cs="Arial"/>
                            <w:sz w:val="18"/>
                            <w:szCs w:val="18"/>
                          </w:rPr>
                          <w:t xml:space="preserve">. </w:t>
                        </w:r>
                        <w:r w:rsidR="007038CE" w:rsidRPr="005A15AB">
                          <w:rPr>
                            <w:rFonts w:ascii="Verdana" w:eastAsia="Times New Roman" w:hAnsi="Verdana" w:cs="Arial"/>
                            <w:sz w:val="18"/>
                            <w:szCs w:val="18"/>
                          </w:rPr>
                          <w:t xml:space="preserve"> </w:t>
                        </w:r>
                      </w:p>
                      <w:p w14:paraId="02F45236"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7202A1C1" w14:textId="77777777" w:rsidR="008B722B" w:rsidRPr="005A15AB" w:rsidRDefault="009C7699" w:rsidP="009C7699">
                        <w:pPr>
                          <w:rPr>
                            <w:rFonts w:ascii="Verdana" w:eastAsia="Times New Roman" w:hAnsi="Verdana" w:cs="Arial"/>
                            <w:sz w:val="18"/>
                            <w:szCs w:val="18"/>
                          </w:rPr>
                        </w:pPr>
                        <w:r w:rsidRPr="005A15AB">
                          <w:rPr>
                            <w:rFonts w:ascii="Verdana" w:eastAsia="Times New Roman" w:hAnsi="Verdana" w:cs="Arial"/>
                            <w:sz w:val="18"/>
                            <w:szCs w:val="18"/>
                          </w:rPr>
                          <w:t>Udvalgene e</w:t>
                        </w:r>
                        <w:r w:rsidR="00FE3B9D" w:rsidRPr="005A15AB">
                          <w:rPr>
                            <w:rFonts w:ascii="Verdana" w:eastAsia="Times New Roman" w:hAnsi="Verdana" w:cs="Arial"/>
                            <w:sz w:val="18"/>
                            <w:szCs w:val="18"/>
                          </w:rPr>
                          <w:t xml:space="preserve">r ansvarlige for referat </w:t>
                        </w:r>
                        <w:r w:rsidRPr="005A15AB">
                          <w:rPr>
                            <w:rFonts w:ascii="Verdana" w:eastAsia="Times New Roman" w:hAnsi="Verdana" w:cs="Arial"/>
                            <w:sz w:val="18"/>
                            <w:szCs w:val="18"/>
                          </w:rPr>
                          <w:t>af egne beslutn</w:t>
                        </w:r>
                        <w:r w:rsidR="00FE3B9D" w:rsidRPr="005A15AB">
                          <w:rPr>
                            <w:rFonts w:ascii="Verdana" w:eastAsia="Times New Roman" w:hAnsi="Verdana" w:cs="Arial"/>
                            <w:sz w:val="18"/>
                            <w:szCs w:val="18"/>
                          </w:rPr>
                          <w:t>inger, der sendes</w:t>
                        </w:r>
                        <w:r w:rsidRPr="005A15AB">
                          <w:rPr>
                            <w:rFonts w:ascii="Verdana" w:eastAsia="Times New Roman" w:hAnsi="Verdana" w:cs="Arial"/>
                            <w:sz w:val="18"/>
                            <w:szCs w:val="18"/>
                          </w:rPr>
                          <w:t xml:space="preserve"> </w:t>
                        </w:r>
                        <w:r w:rsidR="007038CE" w:rsidRPr="005A15AB">
                          <w:rPr>
                            <w:rFonts w:ascii="Verdana" w:eastAsia="Times New Roman" w:hAnsi="Verdana" w:cs="Arial"/>
                            <w:sz w:val="18"/>
                            <w:szCs w:val="18"/>
                          </w:rPr>
                          <w:t xml:space="preserve">til </w:t>
                        </w:r>
                        <w:r w:rsidRPr="005A15AB">
                          <w:rPr>
                            <w:rFonts w:ascii="Verdana" w:eastAsia="Times New Roman" w:hAnsi="Verdana" w:cs="Arial"/>
                            <w:sz w:val="18"/>
                            <w:szCs w:val="18"/>
                          </w:rPr>
                          <w:t>udvalgsme</w:t>
                        </w:r>
                        <w:r w:rsidR="00A80D99" w:rsidRPr="005A15AB">
                          <w:rPr>
                            <w:rFonts w:ascii="Verdana" w:eastAsia="Times New Roman" w:hAnsi="Verdana" w:cs="Arial"/>
                            <w:sz w:val="18"/>
                            <w:szCs w:val="18"/>
                          </w:rPr>
                          <w:t>dlemmerne</w:t>
                        </w:r>
                        <w:r w:rsidR="008B722B" w:rsidRPr="005A15AB">
                          <w:rPr>
                            <w:rFonts w:ascii="Verdana" w:eastAsia="Times New Roman" w:hAnsi="Verdana" w:cs="Arial"/>
                            <w:sz w:val="18"/>
                            <w:szCs w:val="18"/>
                          </w:rPr>
                          <w:t>.</w:t>
                        </w:r>
                      </w:p>
                      <w:p w14:paraId="6A045589"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4352533E" w14:textId="77777777" w:rsidR="009C7699" w:rsidRPr="005A15AB" w:rsidRDefault="00FE3B9D" w:rsidP="009C7699">
                        <w:pPr>
                          <w:rPr>
                            <w:rFonts w:ascii="Verdana" w:eastAsia="Times New Roman" w:hAnsi="Verdana"/>
                            <w:sz w:val="18"/>
                            <w:szCs w:val="18"/>
                          </w:rPr>
                        </w:pPr>
                        <w:r w:rsidRPr="005A15AB">
                          <w:rPr>
                            <w:rFonts w:ascii="Verdana" w:eastAsia="Times New Roman" w:hAnsi="Verdana" w:cs="Arial"/>
                            <w:sz w:val="18"/>
                            <w:szCs w:val="18"/>
                          </w:rPr>
                          <w:t xml:space="preserve">Udvalgene </w:t>
                        </w:r>
                        <w:r w:rsidR="009C7699" w:rsidRPr="005A15AB">
                          <w:rPr>
                            <w:rFonts w:ascii="Verdana" w:eastAsia="Times New Roman" w:hAnsi="Verdana" w:cs="Arial"/>
                            <w:sz w:val="18"/>
                            <w:szCs w:val="18"/>
                          </w:rPr>
                          <w:t>administrerer de respektive afdelinger og medlemmernes sportslige interesser.</w:t>
                        </w:r>
                      </w:p>
                      <w:p w14:paraId="48504FA2"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4C0BD916"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Udvalgene</w:t>
                        </w:r>
                        <w:r w:rsidR="00FE3B9D" w:rsidRPr="005A15AB">
                          <w:rPr>
                            <w:rFonts w:ascii="Verdana" w:eastAsia="Times New Roman" w:hAnsi="Verdana" w:cs="Arial"/>
                            <w:sz w:val="18"/>
                            <w:szCs w:val="18"/>
                          </w:rPr>
                          <w:t xml:space="preserve"> rekrutterer selv sine trænere</w:t>
                        </w:r>
                        <w:r w:rsidR="001162CC" w:rsidRPr="005A15AB">
                          <w:rPr>
                            <w:rFonts w:ascii="Verdana" w:eastAsia="Times New Roman" w:hAnsi="Verdana" w:cs="Arial"/>
                            <w:sz w:val="18"/>
                            <w:szCs w:val="18"/>
                          </w:rPr>
                          <w:t xml:space="preserve"> og ledere og sørger </w:t>
                        </w:r>
                        <w:r w:rsidRPr="005A15AB">
                          <w:rPr>
                            <w:rFonts w:ascii="Verdana" w:eastAsia="Times New Roman" w:hAnsi="Verdana" w:cs="Arial"/>
                            <w:sz w:val="18"/>
                            <w:szCs w:val="18"/>
                          </w:rPr>
                          <w:t>selv</w:t>
                        </w:r>
                        <w:r w:rsidR="001162CC" w:rsidRPr="005A15AB">
                          <w:rPr>
                            <w:rFonts w:ascii="Verdana" w:eastAsia="Times New Roman" w:hAnsi="Verdana" w:cs="Arial"/>
                            <w:sz w:val="18"/>
                            <w:szCs w:val="18"/>
                          </w:rPr>
                          <w:t xml:space="preserve"> for deres </w:t>
                        </w:r>
                        <w:r w:rsidRPr="005A15AB">
                          <w:rPr>
                            <w:rFonts w:ascii="Verdana" w:eastAsia="Times New Roman" w:hAnsi="Verdana" w:cs="Arial"/>
                            <w:sz w:val="18"/>
                            <w:szCs w:val="18"/>
                          </w:rPr>
                          <w:t>u</w:t>
                        </w:r>
                        <w:r w:rsidR="001162CC" w:rsidRPr="005A15AB">
                          <w:rPr>
                            <w:rFonts w:ascii="Verdana" w:eastAsia="Times New Roman" w:hAnsi="Verdana" w:cs="Arial"/>
                            <w:sz w:val="18"/>
                            <w:szCs w:val="18"/>
                          </w:rPr>
                          <w:t>ddannelse.</w:t>
                        </w:r>
                        <w:r w:rsidRPr="005A15AB">
                          <w:rPr>
                            <w:rFonts w:ascii="Verdana" w:eastAsia="Times New Roman" w:hAnsi="Verdana" w:cs="Arial"/>
                            <w:sz w:val="18"/>
                            <w:szCs w:val="18"/>
                          </w:rPr>
                          <w:t> </w:t>
                        </w:r>
                      </w:p>
                      <w:p w14:paraId="7D93F5A8" w14:textId="77777777" w:rsidR="001162CC" w:rsidRPr="005A15AB" w:rsidRDefault="001162CC" w:rsidP="009C7699">
                        <w:pPr>
                          <w:rPr>
                            <w:rFonts w:ascii="Verdana" w:eastAsia="Times New Roman" w:hAnsi="Verdana" w:cs="Arial"/>
                            <w:sz w:val="18"/>
                            <w:szCs w:val="18"/>
                          </w:rPr>
                        </w:pPr>
                      </w:p>
                      <w:p w14:paraId="304437FA" w14:textId="77777777" w:rsidR="009C7699" w:rsidRPr="005A15AB" w:rsidRDefault="001162CC" w:rsidP="009C7699">
                        <w:pPr>
                          <w:rPr>
                            <w:rFonts w:ascii="Verdana" w:eastAsia="Times New Roman" w:hAnsi="Verdana"/>
                            <w:sz w:val="18"/>
                            <w:szCs w:val="18"/>
                          </w:rPr>
                        </w:pPr>
                        <w:r w:rsidRPr="005A15AB">
                          <w:rPr>
                            <w:rFonts w:ascii="Verdana" w:eastAsia="Times New Roman" w:hAnsi="Verdana" w:cs="Arial"/>
                            <w:sz w:val="18"/>
                            <w:szCs w:val="18"/>
                          </w:rPr>
                          <w:t xml:space="preserve">Udvalgene </w:t>
                        </w:r>
                        <w:r w:rsidR="009C7699" w:rsidRPr="005A15AB">
                          <w:rPr>
                            <w:rFonts w:ascii="Verdana" w:eastAsia="Times New Roman" w:hAnsi="Verdana" w:cs="Arial"/>
                            <w:sz w:val="18"/>
                            <w:szCs w:val="18"/>
                          </w:rPr>
                          <w:t>sender</w:t>
                        </w:r>
                        <w:r w:rsidRPr="005A15AB">
                          <w:rPr>
                            <w:rFonts w:ascii="Verdana" w:eastAsia="Times New Roman" w:hAnsi="Verdana" w:cs="Arial"/>
                            <w:sz w:val="18"/>
                            <w:szCs w:val="18"/>
                          </w:rPr>
                          <w:t xml:space="preserve"> selv</w:t>
                        </w:r>
                        <w:r w:rsidR="009C7699" w:rsidRPr="005A15AB">
                          <w:rPr>
                            <w:rFonts w:ascii="Verdana" w:eastAsia="Times New Roman" w:hAnsi="Verdana" w:cs="Arial"/>
                            <w:sz w:val="18"/>
                            <w:szCs w:val="18"/>
                          </w:rPr>
                          <w:t xml:space="preserve"> ansøgninger om tilskud til lederuddannelse til kommunen ifølge de gældende </w:t>
                        </w:r>
                        <w:r w:rsidR="009044CE" w:rsidRPr="005A15AB">
                          <w:rPr>
                            <w:rFonts w:ascii="Verdana" w:eastAsia="Times New Roman" w:hAnsi="Verdana" w:cs="Arial"/>
                            <w:sz w:val="18"/>
                            <w:szCs w:val="18"/>
                          </w:rPr>
                          <w:t>retningslinjer</w:t>
                        </w:r>
                        <w:r w:rsidR="009C7699" w:rsidRPr="005A15AB">
                          <w:rPr>
                            <w:rFonts w:ascii="Verdana" w:eastAsia="Times New Roman" w:hAnsi="Verdana" w:cs="Arial"/>
                            <w:sz w:val="18"/>
                            <w:szCs w:val="18"/>
                          </w:rPr>
                          <w:t xml:space="preserve"> for tilskud til lederuddannelse.</w:t>
                        </w:r>
                      </w:p>
                      <w:p w14:paraId="442434BB"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3C07CBA4"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xml:space="preserve">Der kan afholdes fælles arrangementer, hvor udvalgene er </w:t>
                        </w:r>
                        <w:r w:rsidR="009044CE" w:rsidRPr="005A15AB">
                          <w:rPr>
                            <w:rFonts w:ascii="Verdana" w:eastAsia="Times New Roman" w:hAnsi="Verdana" w:cs="Arial"/>
                            <w:sz w:val="18"/>
                            <w:szCs w:val="18"/>
                          </w:rPr>
                          <w:t>behjælpelige</w:t>
                        </w:r>
                        <w:r w:rsidRPr="005A15AB">
                          <w:rPr>
                            <w:rFonts w:ascii="Verdana" w:eastAsia="Times New Roman" w:hAnsi="Verdana" w:cs="Arial"/>
                            <w:sz w:val="18"/>
                            <w:szCs w:val="18"/>
                          </w:rPr>
                          <w:t xml:space="preserve"> med udførelsen heraf.</w:t>
                        </w:r>
                      </w:p>
                      <w:p w14:paraId="121C2707"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5D11DFDA"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cs="Arial"/>
                            <w:sz w:val="18"/>
                            <w:szCs w:val="18"/>
                          </w:rPr>
                          <w:t> </w:t>
                        </w:r>
                      </w:p>
                      <w:p w14:paraId="11C5A3C3" w14:textId="77777777" w:rsidR="009C7699" w:rsidRPr="005A15AB" w:rsidRDefault="009C7699" w:rsidP="009C7699">
                        <w:pPr>
                          <w:rPr>
                            <w:rFonts w:ascii="Verdana" w:eastAsia="Times New Roman" w:hAnsi="Verdana"/>
                            <w:sz w:val="18"/>
                            <w:szCs w:val="18"/>
                          </w:rPr>
                        </w:pPr>
                        <w:r w:rsidRPr="005A15AB">
                          <w:rPr>
                            <w:rFonts w:ascii="Verdana" w:eastAsia="Times New Roman" w:hAnsi="Verdana"/>
                            <w:sz w:val="18"/>
                            <w:szCs w:val="18"/>
                          </w:rPr>
                          <w:t> </w:t>
                        </w:r>
                      </w:p>
                    </w:tc>
                    <w:tc>
                      <w:tcPr>
                        <w:tcW w:w="4" w:type="pct"/>
                        <w:vAlign w:val="center"/>
                        <w:hideMark/>
                      </w:tcPr>
                      <w:p w14:paraId="66282317" w14:textId="77777777" w:rsidR="009C7699" w:rsidRPr="005A15AB" w:rsidRDefault="009C7699" w:rsidP="009C7699">
                        <w:pPr>
                          <w:rPr>
                            <w:rFonts w:ascii="Verdana" w:eastAsia="Times New Roman" w:hAnsi="Verdana" w:cs="Arial"/>
                            <w:sz w:val="18"/>
                            <w:szCs w:val="18"/>
                          </w:rPr>
                        </w:pPr>
                      </w:p>
                    </w:tc>
                  </w:tr>
                  <w:tr w:rsidR="00211E77" w:rsidRPr="005A15AB" w14:paraId="440C34B8" w14:textId="77777777" w:rsidTr="005F7169">
                    <w:trPr>
                      <w:gridAfter w:val="1"/>
                      <w:wAfter w:w="4" w:type="pct"/>
                      <w:tblCellSpacing w:w="0" w:type="dxa"/>
                    </w:trPr>
                    <w:tc>
                      <w:tcPr>
                        <w:tcW w:w="36" w:type="pct"/>
                        <w:vAlign w:val="center"/>
                        <w:hideMark/>
                      </w:tcPr>
                      <w:p w14:paraId="5106D6CC" w14:textId="28C3F4AD" w:rsidR="009C7699" w:rsidRPr="005A15AB" w:rsidRDefault="009C7699" w:rsidP="009C7699">
                        <w:pPr>
                          <w:rPr>
                            <w:rFonts w:ascii="Verdana" w:eastAsia="Times New Roman" w:hAnsi="Verdana" w:cs="Arial"/>
                            <w:sz w:val="18"/>
                            <w:szCs w:val="18"/>
                          </w:rPr>
                        </w:pPr>
                      </w:p>
                    </w:tc>
                    <w:tc>
                      <w:tcPr>
                        <w:tcW w:w="4960" w:type="pct"/>
                        <w:gridSpan w:val="2"/>
                        <w:vAlign w:val="center"/>
                        <w:hideMark/>
                      </w:tcPr>
                      <w:p w14:paraId="0E6B4394" w14:textId="77777777" w:rsidR="009C7699" w:rsidRPr="005A15AB" w:rsidRDefault="009C7699" w:rsidP="009C7699">
                        <w:pPr>
                          <w:rPr>
                            <w:rFonts w:ascii="Verdana" w:eastAsia="Times New Roman" w:hAnsi="Verdana" w:cs="Arial"/>
                            <w:sz w:val="18"/>
                            <w:szCs w:val="18"/>
                          </w:rPr>
                        </w:pPr>
                      </w:p>
                    </w:tc>
                  </w:tr>
                  <w:tr w:rsidR="00211E77" w:rsidRPr="005A15AB" w14:paraId="035745CE" w14:textId="77777777" w:rsidTr="005F7169">
                    <w:trPr>
                      <w:trHeight w:val="120"/>
                      <w:tblCellSpacing w:w="0" w:type="dxa"/>
                    </w:trPr>
                    <w:tc>
                      <w:tcPr>
                        <w:tcW w:w="36" w:type="pct"/>
                        <w:vAlign w:val="center"/>
                        <w:hideMark/>
                      </w:tcPr>
                      <w:p w14:paraId="234F5A47" w14:textId="77777777" w:rsidR="009C7699" w:rsidRPr="005A15AB" w:rsidRDefault="009C7699" w:rsidP="009C7699">
                        <w:pPr>
                          <w:rPr>
                            <w:rFonts w:ascii="Verdana" w:eastAsia="Times New Roman" w:hAnsi="Verdana" w:cs="Arial"/>
                            <w:sz w:val="18"/>
                            <w:szCs w:val="18"/>
                          </w:rPr>
                        </w:pPr>
                      </w:p>
                    </w:tc>
                    <w:tc>
                      <w:tcPr>
                        <w:tcW w:w="10" w:type="pct"/>
                        <w:vAlign w:val="center"/>
                        <w:hideMark/>
                      </w:tcPr>
                      <w:p w14:paraId="36470AB1" w14:textId="77777777" w:rsidR="009C7699" w:rsidRPr="005A15AB" w:rsidRDefault="009C7699" w:rsidP="009C7699">
                        <w:pPr>
                          <w:rPr>
                            <w:rFonts w:ascii="Verdana" w:eastAsia="Times New Roman" w:hAnsi="Verdana"/>
                            <w:sz w:val="18"/>
                            <w:szCs w:val="18"/>
                          </w:rPr>
                        </w:pPr>
                      </w:p>
                    </w:tc>
                    <w:tc>
                      <w:tcPr>
                        <w:tcW w:w="4950" w:type="pct"/>
                        <w:vAlign w:val="center"/>
                        <w:hideMark/>
                      </w:tcPr>
                      <w:p w14:paraId="5E720B48" w14:textId="77777777" w:rsidR="009C7699" w:rsidRPr="005A15AB" w:rsidRDefault="009C7699" w:rsidP="009C7699">
                        <w:pPr>
                          <w:rPr>
                            <w:rFonts w:ascii="Verdana" w:eastAsia="Times New Roman" w:hAnsi="Verdana"/>
                            <w:sz w:val="18"/>
                            <w:szCs w:val="18"/>
                          </w:rPr>
                        </w:pPr>
                      </w:p>
                    </w:tc>
                    <w:tc>
                      <w:tcPr>
                        <w:tcW w:w="4" w:type="pct"/>
                        <w:vAlign w:val="center"/>
                        <w:hideMark/>
                      </w:tcPr>
                      <w:p w14:paraId="5827A0F9" w14:textId="77777777" w:rsidR="009C7699" w:rsidRPr="005A15AB" w:rsidRDefault="009C7699" w:rsidP="009C7699">
                        <w:pPr>
                          <w:rPr>
                            <w:rFonts w:ascii="Verdana" w:eastAsia="Times New Roman" w:hAnsi="Verdana"/>
                            <w:sz w:val="18"/>
                            <w:szCs w:val="18"/>
                          </w:rPr>
                        </w:pPr>
                      </w:p>
                    </w:tc>
                  </w:tr>
                </w:tbl>
                <w:p w14:paraId="461D9F0A" w14:textId="77777777" w:rsidR="009C7699" w:rsidRPr="005A15AB" w:rsidRDefault="009C7699" w:rsidP="009C7699">
                  <w:pPr>
                    <w:rPr>
                      <w:rFonts w:ascii="Verdana" w:eastAsia="Times New Roman" w:hAnsi="Verdana" w:cs="Arial"/>
                      <w:sz w:val="18"/>
                      <w:szCs w:val="18"/>
                    </w:rPr>
                  </w:pPr>
                </w:p>
              </w:tc>
              <w:tc>
                <w:tcPr>
                  <w:tcW w:w="24" w:type="dxa"/>
                  <w:vAlign w:val="center"/>
                  <w:hideMark/>
                </w:tcPr>
                <w:p w14:paraId="796B2D1A" w14:textId="77777777" w:rsidR="009C7699" w:rsidRPr="005A15AB" w:rsidRDefault="009C7699" w:rsidP="009C7699">
                  <w:pPr>
                    <w:rPr>
                      <w:rFonts w:ascii="Verdana" w:eastAsia="Times New Roman" w:hAnsi="Verdana" w:cs="Arial"/>
                      <w:sz w:val="18"/>
                      <w:szCs w:val="18"/>
                    </w:rPr>
                  </w:pPr>
                </w:p>
              </w:tc>
              <w:tc>
                <w:tcPr>
                  <w:tcW w:w="12" w:type="dxa"/>
                  <w:vAlign w:val="center"/>
                  <w:hideMark/>
                </w:tcPr>
                <w:p w14:paraId="1FAE42EC" w14:textId="77777777" w:rsidR="009C7699" w:rsidRPr="005A15AB" w:rsidRDefault="009C7699" w:rsidP="009C7699">
                  <w:pPr>
                    <w:rPr>
                      <w:rFonts w:ascii="Verdana" w:eastAsia="Times New Roman" w:hAnsi="Verdana" w:cs="Arial"/>
                      <w:sz w:val="18"/>
                      <w:szCs w:val="18"/>
                    </w:rPr>
                  </w:pPr>
                </w:p>
              </w:tc>
            </w:tr>
          </w:tbl>
          <w:p w14:paraId="636BDEFA" w14:textId="77777777" w:rsidR="009C7699" w:rsidRPr="005A15AB" w:rsidRDefault="009C7699" w:rsidP="009C7699">
            <w:pPr>
              <w:rPr>
                <w:rFonts w:ascii="Verdana" w:eastAsia="Times New Roman" w:hAnsi="Verdana" w:cs="Arial"/>
                <w:sz w:val="18"/>
                <w:szCs w:val="18"/>
              </w:rPr>
            </w:pPr>
          </w:p>
        </w:tc>
        <w:tc>
          <w:tcPr>
            <w:tcW w:w="3553" w:type="dxa"/>
            <w:hideMark/>
          </w:tcPr>
          <w:p w14:paraId="3C56008D" w14:textId="77777777" w:rsidR="009C7699" w:rsidRPr="005A15AB" w:rsidRDefault="009C7699" w:rsidP="009C7699">
            <w:pPr>
              <w:rPr>
                <w:rFonts w:ascii="Verdana" w:eastAsia="Times New Roman" w:hAnsi="Verdana" w:cs="Arial"/>
                <w:sz w:val="18"/>
                <w:szCs w:val="18"/>
              </w:rPr>
            </w:pPr>
          </w:p>
        </w:tc>
      </w:tr>
    </w:tbl>
    <w:p w14:paraId="5DD39622" w14:textId="77777777" w:rsidR="0068198E" w:rsidRPr="00211E77" w:rsidRDefault="0068198E" w:rsidP="009C7699"/>
    <w:sectPr w:rsidR="0068198E" w:rsidRPr="00211E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023"/>
    <w:multiLevelType w:val="hybridMultilevel"/>
    <w:tmpl w:val="5D3E6C7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nsid w:val="13F25AA4"/>
    <w:multiLevelType w:val="hybridMultilevel"/>
    <w:tmpl w:val="D884CD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6F1615E"/>
    <w:multiLevelType w:val="hybridMultilevel"/>
    <w:tmpl w:val="59381F2E"/>
    <w:lvl w:ilvl="0" w:tplc="0D0028A4">
      <w:start w:val="1"/>
      <w:numFmt w:val="decimal"/>
      <w:lvlText w:val="%1."/>
      <w:lvlJc w:val="left"/>
      <w:pPr>
        <w:tabs>
          <w:tab w:val="num" w:pos="3600"/>
        </w:tabs>
        <w:ind w:left="3600" w:hanging="360"/>
      </w:pPr>
      <w:rPr>
        <w:rFonts w:hint="default"/>
      </w:rPr>
    </w:lvl>
    <w:lvl w:ilvl="1" w:tplc="04060019">
      <w:start w:val="1"/>
      <w:numFmt w:val="lowerLetter"/>
      <w:lvlText w:val="%2."/>
      <w:lvlJc w:val="left"/>
      <w:pPr>
        <w:tabs>
          <w:tab w:val="num" w:pos="4320"/>
        </w:tabs>
        <w:ind w:left="4320" w:hanging="360"/>
      </w:pPr>
    </w:lvl>
    <w:lvl w:ilvl="2" w:tplc="0406001B" w:tentative="1">
      <w:start w:val="1"/>
      <w:numFmt w:val="lowerRoman"/>
      <w:lvlText w:val="%3."/>
      <w:lvlJc w:val="right"/>
      <w:pPr>
        <w:tabs>
          <w:tab w:val="num" w:pos="5040"/>
        </w:tabs>
        <w:ind w:left="5040" w:hanging="180"/>
      </w:pPr>
    </w:lvl>
    <w:lvl w:ilvl="3" w:tplc="0406000F" w:tentative="1">
      <w:start w:val="1"/>
      <w:numFmt w:val="decimal"/>
      <w:lvlText w:val="%4."/>
      <w:lvlJc w:val="left"/>
      <w:pPr>
        <w:tabs>
          <w:tab w:val="num" w:pos="5760"/>
        </w:tabs>
        <w:ind w:left="5760" w:hanging="360"/>
      </w:pPr>
    </w:lvl>
    <w:lvl w:ilvl="4" w:tplc="04060019" w:tentative="1">
      <w:start w:val="1"/>
      <w:numFmt w:val="lowerLetter"/>
      <w:lvlText w:val="%5."/>
      <w:lvlJc w:val="left"/>
      <w:pPr>
        <w:tabs>
          <w:tab w:val="num" w:pos="6480"/>
        </w:tabs>
        <w:ind w:left="6480" w:hanging="360"/>
      </w:pPr>
    </w:lvl>
    <w:lvl w:ilvl="5" w:tplc="0406001B" w:tentative="1">
      <w:start w:val="1"/>
      <w:numFmt w:val="lowerRoman"/>
      <w:lvlText w:val="%6."/>
      <w:lvlJc w:val="right"/>
      <w:pPr>
        <w:tabs>
          <w:tab w:val="num" w:pos="7200"/>
        </w:tabs>
        <w:ind w:left="7200" w:hanging="180"/>
      </w:pPr>
    </w:lvl>
    <w:lvl w:ilvl="6" w:tplc="0406000F" w:tentative="1">
      <w:start w:val="1"/>
      <w:numFmt w:val="decimal"/>
      <w:lvlText w:val="%7."/>
      <w:lvlJc w:val="left"/>
      <w:pPr>
        <w:tabs>
          <w:tab w:val="num" w:pos="7920"/>
        </w:tabs>
        <w:ind w:left="7920" w:hanging="360"/>
      </w:pPr>
    </w:lvl>
    <w:lvl w:ilvl="7" w:tplc="04060019" w:tentative="1">
      <w:start w:val="1"/>
      <w:numFmt w:val="lowerLetter"/>
      <w:lvlText w:val="%8."/>
      <w:lvlJc w:val="left"/>
      <w:pPr>
        <w:tabs>
          <w:tab w:val="num" w:pos="8640"/>
        </w:tabs>
        <w:ind w:left="8640" w:hanging="360"/>
      </w:pPr>
    </w:lvl>
    <w:lvl w:ilvl="8" w:tplc="0406001B" w:tentative="1">
      <w:start w:val="1"/>
      <w:numFmt w:val="lowerRoman"/>
      <w:lvlText w:val="%9."/>
      <w:lvlJc w:val="right"/>
      <w:pPr>
        <w:tabs>
          <w:tab w:val="num" w:pos="9360"/>
        </w:tabs>
        <w:ind w:left="9360" w:hanging="180"/>
      </w:pPr>
    </w:lvl>
  </w:abstractNum>
  <w:abstractNum w:abstractNumId="3">
    <w:nsid w:val="4C8F5278"/>
    <w:multiLevelType w:val="hybridMultilevel"/>
    <w:tmpl w:val="D37238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B3742A9"/>
    <w:multiLevelType w:val="hybridMultilevel"/>
    <w:tmpl w:val="33F22AF0"/>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92"/>
    <w:rsid w:val="00022097"/>
    <w:rsid w:val="000240E1"/>
    <w:rsid w:val="0005000E"/>
    <w:rsid w:val="000505CF"/>
    <w:rsid w:val="000B270A"/>
    <w:rsid w:val="000B44DA"/>
    <w:rsid w:val="000C4AE8"/>
    <w:rsid w:val="000E2CAA"/>
    <w:rsid w:val="000E48C8"/>
    <w:rsid w:val="000F2BB2"/>
    <w:rsid w:val="00102815"/>
    <w:rsid w:val="001162CC"/>
    <w:rsid w:val="001338EF"/>
    <w:rsid w:val="00147E68"/>
    <w:rsid w:val="001704CB"/>
    <w:rsid w:val="0018629A"/>
    <w:rsid w:val="001A1385"/>
    <w:rsid w:val="001A3553"/>
    <w:rsid w:val="001A4BC5"/>
    <w:rsid w:val="001D2CF2"/>
    <w:rsid w:val="001D2E1D"/>
    <w:rsid w:val="00211E77"/>
    <w:rsid w:val="002162D9"/>
    <w:rsid w:val="00263547"/>
    <w:rsid w:val="00273EC9"/>
    <w:rsid w:val="002A1AFA"/>
    <w:rsid w:val="002A386B"/>
    <w:rsid w:val="002A60C2"/>
    <w:rsid w:val="002B20B3"/>
    <w:rsid w:val="002E60B3"/>
    <w:rsid w:val="003416E7"/>
    <w:rsid w:val="003528F9"/>
    <w:rsid w:val="00353FAF"/>
    <w:rsid w:val="00365AB7"/>
    <w:rsid w:val="0037039A"/>
    <w:rsid w:val="00382F97"/>
    <w:rsid w:val="003B4C1E"/>
    <w:rsid w:val="003C1F12"/>
    <w:rsid w:val="003D467F"/>
    <w:rsid w:val="003D68E1"/>
    <w:rsid w:val="004141C6"/>
    <w:rsid w:val="00420252"/>
    <w:rsid w:val="00427993"/>
    <w:rsid w:val="00483E5F"/>
    <w:rsid w:val="004857D6"/>
    <w:rsid w:val="004C6E2F"/>
    <w:rsid w:val="004F527E"/>
    <w:rsid w:val="00506B92"/>
    <w:rsid w:val="00525FF3"/>
    <w:rsid w:val="005321C5"/>
    <w:rsid w:val="00533189"/>
    <w:rsid w:val="00547688"/>
    <w:rsid w:val="0056133D"/>
    <w:rsid w:val="005642AF"/>
    <w:rsid w:val="005A15AB"/>
    <w:rsid w:val="005C7F18"/>
    <w:rsid w:val="005D246C"/>
    <w:rsid w:val="005F7169"/>
    <w:rsid w:val="00603A5E"/>
    <w:rsid w:val="006121C1"/>
    <w:rsid w:val="006201EC"/>
    <w:rsid w:val="0062162D"/>
    <w:rsid w:val="0063556F"/>
    <w:rsid w:val="00644624"/>
    <w:rsid w:val="0067712C"/>
    <w:rsid w:val="0068198E"/>
    <w:rsid w:val="00685691"/>
    <w:rsid w:val="006A4117"/>
    <w:rsid w:val="006B1595"/>
    <w:rsid w:val="006E4AD0"/>
    <w:rsid w:val="006E7A23"/>
    <w:rsid w:val="006F0E07"/>
    <w:rsid w:val="007038CE"/>
    <w:rsid w:val="007901F3"/>
    <w:rsid w:val="00792DCC"/>
    <w:rsid w:val="00794FCA"/>
    <w:rsid w:val="007C5FB4"/>
    <w:rsid w:val="007C740E"/>
    <w:rsid w:val="007D1F0B"/>
    <w:rsid w:val="007F5D89"/>
    <w:rsid w:val="00820321"/>
    <w:rsid w:val="008516ED"/>
    <w:rsid w:val="008616DD"/>
    <w:rsid w:val="00871513"/>
    <w:rsid w:val="00883412"/>
    <w:rsid w:val="0089658C"/>
    <w:rsid w:val="008B722B"/>
    <w:rsid w:val="009044CE"/>
    <w:rsid w:val="00926C88"/>
    <w:rsid w:val="009522F4"/>
    <w:rsid w:val="00961445"/>
    <w:rsid w:val="009737E3"/>
    <w:rsid w:val="00981E55"/>
    <w:rsid w:val="009940ED"/>
    <w:rsid w:val="009A15BD"/>
    <w:rsid w:val="009B7D01"/>
    <w:rsid w:val="009C7699"/>
    <w:rsid w:val="009F0B67"/>
    <w:rsid w:val="00A47A78"/>
    <w:rsid w:val="00A712AD"/>
    <w:rsid w:val="00A80D99"/>
    <w:rsid w:val="00AA0071"/>
    <w:rsid w:val="00AF7790"/>
    <w:rsid w:val="00B01925"/>
    <w:rsid w:val="00B14245"/>
    <w:rsid w:val="00B21932"/>
    <w:rsid w:val="00B32E6D"/>
    <w:rsid w:val="00B55DB5"/>
    <w:rsid w:val="00B62B15"/>
    <w:rsid w:val="00B7507B"/>
    <w:rsid w:val="00B906C3"/>
    <w:rsid w:val="00BB0A4B"/>
    <w:rsid w:val="00BC73C4"/>
    <w:rsid w:val="00BD03D6"/>
    <w:rsid w:val="00BF0681"/>
    <w:rsid w:val="00BF686A"/>
    <w:rsid w:val="00C20CF0"/>
    <w:rsid w:val="00C50F79"/>
    <w:rsid w:val="00C510C8"/>
    <w:rsid w:val="00C52E43"/>
    <w:rsid w:val="00C55F76"/>
    <w:rsid w:val="00C9310E"/>
    <w:rsid w:val="00CB7F47"/>
    <w:rsid w:val="00CD4872"/>
    <w:rsid w:val="00CD7CD8"/>
    <w:rsid w:val="00CE18DE"/>
    <w:rsid w:val="00CE73F9"/>
    <w:rsid w:val="00D00044"/>
    <w:rsid w:val="00D23D29"/>
    <w:rsid w:val="00D42543"/>
    <w:rsid w:val="00D47B74"/>
    <w:rsid w:val="00D47CA1"/>
    <w:rsid w:val="00D52FF1"/>
    <w:rsid w:val="00D966B5"/>
    <w:rsid w:val="00DA2FAF"/>
    <w:rsid w:val="00DE74E5"/>
    <w:rsid w:val="00DF1F9C"/>
    <w:rsid w:val="00DF5185"/>
    <w:rsid w:val="00DF5886"/>
    <w:rsid w:val="00E01408"/>
    <w:rsid w:val="00E03C58"/>
    <w:rsid w:val="00E22818"/>
    <w:rsid w:val="00E32EDC"/>
    <w:rsid w:val="00E6275E"/>
    <w:rsid w:val="00E63611"/>
    <w:rsid w:val="00E86C23"/>
    <w:rsid w:val="00EA7527"/>
    <w:rsid w:val="00EC408A"/>
    <w:rsid w:val="00ED0AC6"/>
    <w:rsid w:val="00F56074"/>
    <w:rsid w:val="00F7286D"/>
    <w:rsid w:val="00F746B4"/>
    <w:rsid w:val="00F85DF0"/>
    <w:rsid w:val="00F96EBE"/>
    <w:rsid w:val="00FC221F"/>
    <w:rsid w:val="00FD5C81"/>
    <w:rsid w:val="00FD5F17"/>
    <w:rsid w:val="00FE3B9D"/>
    <w:rsid w:val="00FE66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8E"/>
    <w:pPr>
      <w:spacing w:after="0" w:line="240" w:lineRule="auto"/>
    </w:pPr>
    <w:rPr>
      <w:rFonts w:ascii="Calibri" w:hAnsi="Calibri"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506B92"/>
    <w:pPr>
      <w:spacing w:after="0" w:line="240" w:lineRule="auto"/>
    </w:pPr>
  </w:style>
  <w:style w:type="paragraph" w:styleId="Markeringsbobletekst">
    <w:name w:val="Balloon Text"/>
    <w:basedOn w:val="Normal"/>
    <w:link w:val="MarkeringsbobletekstTegn"/>
    <w:uiPriority w:val="99"/>
    <w:semiHidden/>
    <w:unhideWhenUsed/>
    <w:rsid w:val="00DA2FA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FAF"/>
    <w:rPr>
      <w:rFonts w:ascii="Tahoma" w:hAnsi="Tahoma" w:cs="Tahoma"/>
      <w:sz w:val="16"/>
      <w:szCs w:val="16"/>
    </w:rPr>
  </w:style>
  <w:style w:type="paragraph" w:styleId="Listeafsnit">
    <w:name w:val="List Paragraph"/>
    <w:basedOn w:val="Normal"/>
    <w:uiPriority w:val="34"/>
    <w:qFormat/>
    <w:rsid w:val="0068198E"/>
    <w:pPr>
      <w:ind w:left="720"/>
    </w:pPr>
  </w:style>
  <w:style w:type="paragraph" w:customStyle="1" w:styleId="Default">
    <w:name w:val="Default"/>
    <w:rsid w:val="00D52FF1"/>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nhideWhenUsed/>
    <w:rsid w:val="005D246C"/>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8E"/>
    <w:pPr>
      <w:spacing w:after="0" w:line="240" w:lineRule="auto"/>
    </w:pPr>
    <w:rPr>
      <w:rFonts w:ascii="Calibri" w:hAnsi="Calibri"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506B92"/>
    <w:pPr>
      <w:spacing w:after="0" w:line="240" w:lineRule="auto"/>
    </w:pPr>
  </w:style>
  <w:style w:type="paragraph" w:styleId="Markeringsbobletekst">
    <w:name w:val="Balloon Text"/>
    <w:basedOn w:val="Normal"/>
    <w:link w:val="MarkeringsbobletekstTegn"/>
    <w:uiPriority w:val="99"/>
    <w:semiHidden/>
    <w:unhideWhenUsed/>
    <w:rsid w:val="00DA2FA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FAF"/>
    <w:rPr>
      <w:rFonts w:ascii="Tahoma" w:hAnsi="Tahoma" w:cs="Tahoma"/>
      <w:sz w:val="16"/>
      <w:szCs w:val="16"/>
    </w:rPr>
  </w:style>
  <w:style w:type="paragraph" w:styleId="Listeafsnit">
    <w:name w:val="List Paragraph"/>
    <w:basedOn w:val="Normal"/>
    <w:uiPriority w:val="34"/>
    <w:qFormat/>
    <w:rsid w:val="0068198E"/>
    <w:pPr>
      <w:ind w:left="720"/>
    </w:pPr>
  </w:style>
  <w:style w:type="paragraph" w:customStyle="1" w:styleId="Default">
    <w:name w:val="Default"/>
    <w:rsid w:val="00D52FF1"/>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nhideWhenUsed/>
    <w:rsid w:val="005D246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296">
      <w:bodyDiv w:val="1"/>
      <w:marLeft w:val="0"/>
      <w:marRight w:val="0"/>
      <w:marTop w:val="0"/>
      <w:marBottom w:val="0"/>
      <w:divBdr>
        <w:top w:val="none" w:sz="0" w:space="0" w:color="auto"/>
        <w:left w:val="none" w:sz="0" w:space="0" w:color="auto"/>
        <w:bottom w:val="none" w:sz="0" w:space="0" w:color="auto"/>
        <w:right w:val="none" w:sz="0" w:space="0" w:color="auto"/>
      </w:divBdr>
    </w:div>
    <w:div w:id="121274158">
      <w:bodyDiv w:val="1"/>
      <w:marLeft w:val="0"/>
      <w:marRight w:val="0"/>
      <w:marTop w:val="0"/>
      <w:marBottom w:val="0"/>
      <w:divBdr>
        <w:top w:val="none" w:sz="0" w:space="0" w:color="auto"/>
        <w:left w:val="none" w:sz="0" w:space="0" w:color="auto"/>
        <w:bottom w:val="none" w:sz="0" w:space="0" w:color="auto"/>
        <w:right w:val="none" w:sz="0" w:space="0" w:color="auto"/>
      </w:divBdr>
    </w:div>
    <w:div w:id="356123797">
      <w:bodyDiv w:val="1"/>
      <w:marLeft w:val="0"/>
      <w:marRight w:val="0"/>
      <w:marTop w:val="0"/>
      <w:marBottom w:val="0"/>
      <w:divBdr>
        <w:top w:val="none" w:sz="0" w:space="0" w:color="auto"/>
        <w:left w:val="none" w:sz="0" w:space="0" w:color="auto"/>
        <w:bottom w:val="none" w:sz="0" w:space="0" w:color="auto"/>
        <w:right w:val="none" w:sz="0" w:space="0" w:color="auto"/>
      </w:divBdr>
    </w:div>
    <w:div w:id="856381426">
      <w:bodyDiv w:val="1"/>
      <w:marLeft w:val="0"/>
      <w:marRight w:val="0"/>
      <w:marTop w:val="0"/>
      <w:marBottom w:val="0"/>
      <w:divBdr>
        <w:top w:val="none" w:sz="0" w:space="0" w:color="auto"/>
        <w:left w:val="none" w:sz="0" w:space="0" w:color="auto"/>
        <w:bottom w:val="none" w:sz="0" w:space="0" w:color="auto"/>
        <w:right w:val="none" w:sz="0" w:space="0" w:color="auto"/>
      </w:divBdr>
    </w:div>
    <w:div w:id="1299529460">
      <w:bodyDiv w:val="1"/>
      <w:marLeft w:val="0"/>
      <w:marRight w:val="0"/>
      <w:marTop w:val="0"/>
      <w:marBottom w:val="0"/>
      <w:divBdr>
        <w:top w:val="none" w:sz="0" w:space="0" w:color="auto"/>
        <w:left w:val="none" w:sz="0" w:space="0" w:color="auto"/>
        <w:bottom w:val="none" w:sz="0" w:space="0" w:color="auto"/>
        <w:right w:val="none" w:sz="0" w:space="0" w:color="auto"/>
      </w:divBdr>
    </w:div>
    <w:div w:id="1403257958">
      <w:bodyDiv w:val="1"/>
      <w:marLeft w:val="0"/>
      <w:marRight w:val="0"/>
      <w:marTop w:val="0"/>
      <w:marBottom w:val="0"/>
      <w:divBdr>
        <w:top w:val="none" w:sz="0" w:space="0" w:color="auto"/>
        <w:left w:val="none" w:sz="0" w:space="0" w:color="auto"/>
        <w:bottom w:val="none" w:sz="0" w:space="0" w:color="auto"/>
        <w:right w:val="none" w:sz="0" w:space="0" w:color="auto"/>
      </w:divBdr>
    </w:div>
    <w:div w:id="1441336807">
      <w:bodyDiv w:val="1"/>
      <w:marLeft w:val="0"/>
      <w:marRight w:val="0"/>
      <w:marTop w:val="0"/>
      <w:marBottom w:val="0"/>
      <w:divBdr>
        <w:top w:val="none" w:sz="0" w:space="0" w:color="auto"/>
        <w:left w:val="none" w:sz="0" w:space="0" w:color="auto"/>
        <w:bottom w:val="none" w:sz="0" w:space="0" w:color="auto"/>
        <w:right w:val="none" w:sz="0" w:space="0" w:color="auto"/>
      </w:divBdr>
    </w:div>
    <w:div w:id="1482230553">
      <w:bodyDiv w:val="1"/>
      <w:marLeft w:val="0"/>
      <w:marRight w:val="0"/>
      <w:marTop w:val="0"/>
      <w:marBottom w:val="0"/>
      <w:divBdr>
        <w:top w:val="none" w:sz="0" w:space="0" w:color="auto"/>
        <w:left w:val="none" w:sz="0" w:space="0" w:color="auto"/>
        <w:bottom w:val="none" w:sz="0" w:space="0" w:color="auto"/>
        <w:right w:val="none" w:sz="0" w:space="0" w:color="auto"/>
      </w:divBdr>
    </w:div>
    <w:div w:id="2132940373">
      <w:bodyDiv w:val="1"/>
      <w:marLeft w:val="0"/>
      <w:marRight w:val="0"/>
      <w:marTop w:val="0"/>
      <w:marBottom w:val="0"/>
      <w:divBdr>
        <w:top w:val="none" w:sz="0" w:space="0" w:color="auto"/>
        <w:left w:val="none" w:sz="0" w:space="0" w:color="auto"/>
        <w:bottom w:val="none" w:sz="0" w:space="0" w:color="auto"/>
        <w:right w:val="none" w:sz="0" w:space="0" w:color="auto"/>
      </w:divBdr>
      <w:divsChild>
        <w:div w:id="936981877">
          <w:marLeft w:val="0"/>
          <w:marRight w:val="0"/>
          <w:marTop w:val="0"/>
          <w:marBottom w:val="0"/>
          <w:divBdr>
            <w:top w:val="none" w:sz="0" w:space="0" w:color="auto"/>
            <w:left w:val="none" w:sz="0" w:space="0" w:color="auto"/>
            <w:bottom w:val="none" w:sz="0" w:space="0" w:color="auto"/>
            <w:right w:val="none" w:sz="0" w:space="0" w:color="auto"/>
          </w:divBdr>
          <w:divsChild>
            <w:div w:id="2064064242">
              <w:marLeft w:val="0"/>
              <w:marRight w:val="0"/>
              <w:marTop w:val="0"/>
              <w:marBottom w:val="0"/>
              <w:divBdr>
                <w:top w:val="none" w:sz="0" w:space="0" w:color="auto"/>
                <w:left w:val="none" w:sz="0" w:space="0" w:color="auto"/>
                <w:bottom w:val="none" w:sz="0" w:space="0" w:color="auto"/>
                <w:right w:val="none" w:sz="0" w:space="0" w:color="auto"/>
              </w:divBdr>
              <w:divsChild>
                <w:div w:id="846596520">
                  <w:marLeft w:val="0"/>
                  <w:marRight w:val="0"/>
                  <w:marTop w:val="0"/>
                  <w:marBottom w:val="0"/>
                  <w:divBdr>
                    <w:top w:val="none" w:sz="0" w:space="0" w:color="auto"/>
                    <w:left w:val="none" w:sz="0" w:space="0" w:color="auto"/>
                    <w:bottom w:val="none" w:sz="0" w:space="0" w:color="auto"/>
                    <w:right w:val="none" w:sz="0" w:space="0" w:color="auto"/>
                  </w:divBdr>
                  <w:divsChild>
                    <w:div w:id="1228104191">
                      <w:marLeft w:val="0"/>
                      <w:marRight w:val="0"/>
                      <w:marTop w:val="100"/>
                      <w:marBottom w:val="0"/>
                      <w:divBdr>
                        <w:top w:val="none" w:sz="0" w:space="0" w:color="auto"/>
                        <w:left w:val="none" w:sz="0" w:space="0" w:color="auto"/>
                        <w:bottom w:val="none" w:sz="0" w:space="0" w:color="auto"/>
                        <w:right w:val="none" w:sz="0" w:space="0" w:color="auto"/>
                      </w:divBdr>
                    </w:div>
                    <w:div w:id="369494836">
                      <w:marLeft w:val="0"/>
                      <w:marRight w:val="0"/>
                      <w:marTop w:val="100"/>
                      <w:marBottom w:val="0"/>
                      <w:divBdr>
                        <w:top w:val="none" w:sz="0" w:space="0" w:color="auto"/>
                        <w:left w:val="none" w:sz="0" w:space="0" w:color="auto"/>
                        <w:bottom w:val="none" w:sz="0" w:space="0" w:color="auto"/>
                        <w:right w:val="none" w:sz="0" w:space="0" w:color="auto"/>
                      </w:divBdr>
                    </w:div>
                    <w:div w:id="1551916666">
                      <w:marLeft w:val="0"/>
                      <w:marRight w:val="0"/>
                      <w:marTop w:val="100"/>
                      <w:marBottom w:val="0"/>
                      <w:divBdr>
                        <w:top w:val="none" w:sz="0" w:space="0" w:color="auto"/>
                        <w:left w:val="none" w:sz="0" w:space="0" w:color="auto"/>
                        <w:bottom w:val="none" w:sz="0" w:space="0" w:color="auto"/>
                        <w:right w:val="none" w:sz="0" w:space="0" w:color="auto"/>
                      </w:divBdr>
                    </w:div>
                    <w:div w:id="493449671">
                      <w:marLeft w:val="0"/>
                      <w:marRight w:val="0"/>
                      <w:marTop w:val="100"/>
                      <w:marBottom w:val="0"/>
                      <w:divBdr>
                        <w:top w:val="none" w:sz="0" w:space="0" w:color="auto"/>
                        <w:left w:val="none" w:sz="0" w:space="0" w:color="auto"/>
                        <w:bottom w:val="none" w:sz="0" w:space="0" w:color="auto"/>
                        <w:right w:val="none" w:sz="0" w:space="0" w:color="auto"/>
                      </w:divBdr>
                    </w:div>
                    <w:div w:id="2111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B7F0A-6DF6-4822-9C69-1FD300AD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8154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PHHJEMME</dc:creator>
  <cp:lastModifiedBy>Peder Iversen</cp:lastModifiedBy>
  <cp:revision>2</cp:revision>
  <cp:lastPrinted>2016-08-10T06:32:00Z</cp:lastPrinted>
  <dcterms:created xsi:type="dcterms:W3CDTF">2016-09-15T16:26:00Z</dcterms:created>
  <dcterms:modified xsi:type="dcterms:W3CDTF">2016-09-15T16:26:00Z</dcterms:modified>
</cp:coreProperties>
</file>